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72" w:rsidRPr="00C82A46" w:rsidRDefault="00254872" w:rsidP="00254872">
      <w:pPr>
        <w:tabs>
          <w:tab w:val="left" w:pos="2720"/>
          <w:tab w:val="center" w:pos="5760"/>
          <w:tab w:val="left" w:pos="6840"/>
        </w:tabs>
        <w:spacing w:after="0"/>
        <w:ind w:firstLine="240"/>
        <w:jc w:val="right"/>
        <w:rPr>
          <w:rFonts w:ascii="Lucida Sans" w:eastAsia="Batang" w:hAnsi="Lucida Sans" w:cs="Arial"/>
          <w:i/>
          <w:sz w:val="16"/>
          <w:szCs w:val="16"/>
        </w:rPr>
      </w:pPr>
      <w:r w:rsidRPr="00C82A46">
        <w:rPr>
          <w:rFonts w:ascii="Lucida Sans" w:eastAsia="Batang" w:hAnsi="Lucida Sans" w:cs="Arial"/>
          <w:i/>
          <w:sz w:val="16"/>
          <w:szCs w:val="16"/>
        </w:rPr>
        <w:t>Christopher Hodnicki, President</w:t>
      </w:r>
    </w:p>
    <w:p w:rsidR="00254872" w:rsidRPr="009C5100" w:rsidRDefault="00254872" w:rsidP="00254872">
      <w:pPr>
        <w:tabs>
          <w:tab w:val="left" w:pos="2720"/>
          <w:tab w:val="center" w:pos="5760"/>
        </w:tabs>
        <w:spacing w:after="0"/>
        <w:ind w:firstLine="240"/>
        <w:jc w:val="right"/>
        <w:rPr>
          <w:rFonts w:ascii="Lucida Sans" w:eastAsia="Batang" w:hAnsi="Lucida Sans" w:cs="Arial"/>
          <w:i/>
          <w:sz w:val="16"/>
          <w:szCs w:val="16"/>
        </w:rPr>
      </w:pPr>
      <w:r w:rsidRPr="009C5100">
        <w:rPr>
          <w:rFonts w:ascii="Lucida Sans" w:eastAsia="Batang" w:hAnsi="Lucida Sans" w:cs="Arial"/>
          <w:i/>
          <w:sz w:val="16"/>
          <w:szCs w:val="16"/>
        </w:rPr>
        <w:t xml:space="preserve"> Jason Schreiner, Vice President</w:t>
      </w:r>
    </w:p>
    <w:p w:rsidR="00254872" w:rsidRPr="009C5100" w:rsidRDefault="00254872" w:rsidP="00254872">
      <w:pPr>
        <w:tabs>
          <w:tab w:val="left" w:pos="2720"/>
          <w:tab w:val="center" w:pos="5760"/>
        </w:tabs>
        <w:spacing w:after="0"/>
        <w:ind w:firstLine="240"/>
        <w:jc w:val="right"/>
        <w:rPr>
          <w:rFonts w:ascii="Lucida Sans" w:eastAsia="Batang" w:hAnsi="Lucida Sans" w:cs="Arial"/>
          <w:i/>
          <w:sz w:val="16"/>
          <w:szCs w:val="16"/>
        </w:rPr>
      </w:pPr>
      <w:r w:rsidRPr="009C5100">
        <w:rPr>
          <w:rFonts w:ascii="Lucida Sans" w:eastAsia="Batang" w:hAnsi="Lucida Sans" w:cs="Arial"/>
          <w:i/>
          <w:sz w:val="16"/>
          <w:szCs w:val="16"/>
        </w:rPr>
        <w:tab/>
      </w:r>
      <w:r w:rsidRPr="009C5100">
        <w:rPr>
          <w:rFonts w:ascii="Lucida Sans" w:eastAsia="Batang" w:hAnsi="Lucida Sans" w:cs="Arial"/>
          <w:i/>
          <w:sz w:val="16"/>
          <w:szCs w:val="16"/>
        </w:rPr>
        <w:tab/>
      </w:r>
      <w:r w:rsidRPr="009C5100">
        <w:rPr>
          <w:rFonts w:ascii="Lucida Sans" w:eastAsia="Batang" w:hAnsi="Lucida Sans" w:cs="Arial"/>
          <w:i/>
          <w:sz w:val="16"/>
          <w:szCs w:val="16"/>
        </w:rPr>
        <w:tab/>
        <w:t xml:space="preserve">James Terry, Vice President </w:t>
      </w:r>
    </w:p>
    <w:p w:rsidR="00254872" w:rsidRPr="009C5100" w:rsidRDefault="00254872" w:rsidP="00254872">
      <w:pPr>
        <w:tabs>
          <w:tab w:val="left" w:pos="2720"/>
          <w:tab w:val="center" w:pos="5760"/>
        </w:tabs>
        <w:spacing w:after="0"/>
        <w:ind w:firstLine="240"/>
        <w:jc w:val="right"/>
        <w:rPr>
          <w:rFonts w:ascii="Lucida Sans" w:eastAsia="Batang" w:hAnsi="Lucida Sans" w:cs="Arial"/>
          <w:i/>
          <w:sz w:val="16"/>
          <w:szCs w:val="16"/>
        </w:rPr>
      </w:pPr>
      <w:r w:rsidRPr="009C5100">
        <w:rPr>
          <w:rFonts w:ascii="Lucida Sans" w:eastAsia="Batang" w:hAnsi="Lucida Sans" w:cs="Arial"/>
          <w:i/>
          <w:sz w:val="16"/>
          <w:szCs w:val="16"/>
        </w:rPr>
        <w:tab/>
      </w:r>
      <w:r w:rsidRPr="009C5100">
        <w:rPr>
          <w:rFonts w:ascii="Lucida Sans" w:eastAsia="Batang" w:hAnsi="Lucida Sans" w:cs="Arial"/>
          <w:i/>
          <w:sz w:val="16"/>
          <w:szCs w:val="16"/>
        </w:rPr>
        <w:tab/>
      </w:r>
      <w:r w:rsidRPr="009C5100">
        <w:rPr>
          <w:rFonts w:ascii="Lucida Sans" w:eastAsia="Batang" w:hAnsi="Lucida Sans" w:cs="Arial"/>
          <w:i/>
          <w:sz w:val="16"/>
          <w:szCs w:val="16"/>
        </w:rPr>
        <w:tab/>
        <w:t xml:space="preserve">Rhea Young, Treasurer </w:t>
      </w:r>
    </w:p>
    <w:p w:rsidR="00254872" w:rsidRPr="009C5100" w:rsidRDefault="00254872" w:rsidP="00254872">
      <w:pPr>
        <w:tabs>
          <w:tab w:val="left" w:pos="2720"/>
          <w:tab w:val="center" w:pos="5760"/>
        </w:tabs>
        <w:spacing w:after="0"/>
        <w:ind w:firstLine="240"/>
        <w:jc w:val="right"/>
        <w:rPr>
          <w:rFonts w:ascii="Lucida Sans" w:eastAsia="Batang" w:hAnsi="Lucida Sans" w:cs="Arial"/>
          <w:i/>
          <w:sz w:val="16"/>
          <w:szCs w:val="16"/>
        </w:rPr>
      </w:pPr>
      <w:r w:rsidRPr="009C5100">
        <w:rPr>
          <w:rFonts w:ascii="Lucida Sans" w:eastAsia="Batang" w:hAnsi="Lucida Sans" w:cs="Arial"/>
          <w:i/>
          <w:sz w:val="16"/>
          <w:szCs w:val="16"/>
        </w:rPr>
        <w:t>Wendy McCall, Secretary</w:t>
      </w:r>
    </w:p>
    <w:p w:rsidR="00254872" w:rsidRDefault="00254872" w:rsidP="00254872">
      <w:pPr>
        <w:tabs>
          <w:tab w:val="left" w:pos="2720"/>
          <w:tab w:val="center" w:pos="5760"/>
        </w:tabs>
        <w:spacing w:after="0"/>
        <w:ind w:firstLine="240"/>
        <w:jc w:val="right"/>
        <w:rPr>
          <w:rFonts w:ascii="Lucida Sans" w:eastAsia="Batang" w:hAnsi="Lucida Sans" w:cs="Arial"/>
          <w:i/>
          <w:sz w:val="16"/>
          <w:szCs w:val="16"/>
        </w:rPr>
      </w:pPr>
      <w:r w:rsidRPr="009C5100">
        <w:rPr>
          <w:rFonts w:ascii="Lucida Sans" w:eastAsia="Batang" w:hAnsi="Lucida Sans" w:cs="Arial"/>
          <w:i/>
          <w:sz w:val="16"/>
          <w:szCs w:val="16"/>
        </w:rPr>
        <w:t xml:space="preserve">Secretary </w:t>
      </w:r>
    </w:p>
    <w:p w:rsidR="009F0358" w:rsidRDefault="00254872" w:rsidP="002548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36"/>
          <w:szCs w:val="20"/>
          <w:u w:val="single"/>
        </w:rPr>
      </w:pPr>
      <w:r>
        <w:rPr>
          <w:rFonts w:ascii="Times New Roman" w:eastAsia="Calibri" w:hAnsi="Times New Roman" w:cs="Times New Roman"/>
          <w:noProof/>
          <w:color w:val="000000"/>
          <w:sz w:val="36"/>
          <w:szCs w:val="20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-459740</wp:posOffset>
            </wp:positionV>
            <wp:extent cx="3280410" cy="1318260"/>
            <wp:effectExtent l="19050" t="0" r="0" b="0"/>
            <wp:wrapNone/>
            <wp:docPr id="3" name="Picture 7" descr="TAWLS logo Blue &amp; Whit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WLS logo Blue &amp; White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0358">
        <w:rPr>
          <w:rFonts w:ascii="Times New Roman" w:eastAsia="Calibri" w:hAnsi="Times New Roman" w:cs="Times New Roman"/>
          <w:noProof/>
          <w:color w:val="000000"/>
          <w:sz w:val="36"/>
          <w:szCs w:val="20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-457200</wp:posOffset>
            </wp:positionV>
            <wp:extent cx="3280410" cy="1318260"/>
            <wp:effectExtent l="19050" t="0" r="0" b="0"/>
            <wp:wrapNone/>
            <wp:docPr id="7" name="Picture 7" descr="TAWLS logo Blue &amp; Whit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WLS logo Blue &amp; White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872" w:rsidRDefault="00254872" w:rsidP="006802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36"/>
          <w:szCs w:val="20"/>
          <w:u w:val="single"/>
        </w:rPr>
      </w:pPr>
    </w:p>
    <w:p w:rsidR="006802FE" w:rsidRPr="006802FE" w:rsidRDefault="006802FE" w:rsidP="006802F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36"/>
          <w:szCs w:val="20"/>
          <w:u w:val="single"/>
        </w:rPr>
      </w:pPr>
      <w:r w:rsidRPr="006802FE">
        <w:rPr>
          <w:rFonts w:ascii="Times New Roman" w:eastAsia="Calibri" w:hAnsi="Times New Roman" w:cs="Times New Roman"/>
          <w:color w:val="000000"/>
          <w:sz w:val="36"/>
          <w:szCs w:val="20"/>
          <w:u w:val="single"/>
        </w:rPr>
        <w:t>Teachers’ Association of Washington Local Schools</w:t>
      </w:r>
    </w:p>
    <w:p w:rsidR="006802FE" w:rsidRPr="009F0358" w:rsidRDefault="009F0358" w:rsidP="006802F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" w:hAnsi="Times New Roman" w:cs="Times New Roman"/>
          <w:color w:val="000000"/>
          <w:sz w:val="20"/>
          <w:szCs w:val="16"/>
        </w:rPr>
      </w:pP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="006802FE" w:rsidRPr="00502F3D">
        <w:rPr>
          <w:rFonts w:ascii="Times New Roman" w:eastAsia="Calibri" w:hAnsi="Times New Roman" w:cs="Times New Roman"/>
          <w:color w:val="000000"/>
          <w:sz w:val="28"/>
        </w:rPr>
        <w:t>GENERAL ASSEMBLY</w:t>
      </w:r>
      <w:r w:rsidRPr="00502F3D">
        <w:rPr>
          <w:rFonts w:ascii="Times New Roman" w:eastAsia="Calibri" w:hAnsi="Times New Roman" w:cs="Times New Roman"/>
          <w:b/>
          <w:color w:val="000000"/>
          <w:sz w:val="28"/>
        </w:rPr>
        <w:t xml:space="preserve"> -</w:t>
      </w:r>
      <w:r w:rsidRPr="00502F3D">
        <w:rPr>
          <w:rFonts w:ascii="Times New Roman" w:eastAsia="Calibri" w:hAnsi="Times New Roman" w:cs="Times New Roman"/>
          <w:b/>
          <w:color w:val="000000"/>
          <w:sz w:val="36"/>
        </w:rPr>
        <w:t>Minutes</w:t>
      </w:r>
    </w:p>
    <w:p w:rsidR="006802FE" w:rsidRPr="006802FE" w:rsidRDefault="006802FE" w:rsidP="0068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6802FE">
        <w:rPr>
          <w:rFonts w:ascii="Times New Roman" w:eastAsia="Calibri" w:hAnsi="Times New Roman" w:cs="Times New Roman"/>
          <w:b/>
          <w:bCs/>
          <w:color w:val="000000"/>
        </w:rPr>
        <w:t xml:space="preserve">April </w:t>
      </w:r>
      <w:r>
        <w:rPr>
          <w:rFonts w:ascii="Times New Roman" w:hAnsi="Times New Roman" w:cs="Times New Roman"/>
          <w:b/>
          <w:bCs/>
          <w:color w:val="000000"/>
        </w:rPr>
        <w:t>1</w:t>
      </w:r>
      <w:r w:rsidR="00660370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>, 201</w:t>
      </w:r>
      <w:r w:rsidR="00660370">
        <w:rPr>
          <w:rFonts w:ascii="Times New Roman" w:hAnsi="Times New Roman" w:cs="Times New Roman"/>
          <w:b/>
          <w:bCs/>
          <w:color w:val="000000"/>
        </w:rPr>
        <w:t>4</w:t>
      </w:r>
    </w:p>
    <w:p w:rsidR="006802FE" w:rsidRPr="009F0358" w:rsidRDefault="006802FE" w:rsidP="006802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40"/>
        </w:rPr>
      </w:pPr>
      <w:r w:rsidRPr="006802FE">
        <w:rPr>
          <w:rFonts w:ascii="Times New Roman" w:eastAsia="Calibri" w:hAnsi="Times New Roman" w:cs="Times New Roman"/>
          <w:color w:val="000000"/>
          <w:sz w:val="28"/>
          <w:szCs w:val="40"/>
        </w:rPr>
        <w:t>A. Call to Order</w:t>
      </w:r>
      <w:r w:rsidR="009F0358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: </w:t>
      </w:r>
      <w:r w:rsidR="009F0358" w:rsidRPr="00C715D5">
        <w:rPr>
          <w:rFonts w:ascii="Times New Roman" w:eastAsia="Calibri" w:hAnsi="Times New Roman" w:cs="Times New Roman"/>
          <w:color w:val="000000"/>
          <w:szCs w:val="40"/>
        </w:rPr>
        <w:t>4:05pm</w:t>
      </w:r>
    </w:p>
    <w:p w:rsidR="009F0358" w:rsidRDefault="006802FE" w:rsidP="009F03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40"/>
        </w:rPr>
      </w:pPr>
      <w:r w:rsidRPr="006802FE">
        <w:rPr>
          <w:rFonts w:ascii="Times New Roman" w:eastAsia="Calibri" w:hAnsi="Times New Roman" w:cs="Times New Roman"/>
          <w:color w:val="000000"/>
          <w:sz w:val="28"/>
          <w:szCs w:val="40"/>
        </w:rPr>
        <w:t>B. Approval of Minutes</w:t>
      </w:r>
      <w:r w:rsidR="009F0358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: </w:t>
      </w:r>
      <w:r w:rsidR="009F0358" w:rsidRPr="009F0358">
        <w:rPr>
          <w:rFonts w:ascii="Times New Roman" w:eastAsia="Calibri" w:hAnsi="Times New Roman" w:cs="Times New Roman"/>
          <w:color w:val="000000"/>
          <w:sz w:val="20"/>
          <w:szCs w:val="40"/>
        </w:rPr>
        <w:t xml:space="preserve">Jason Schreiner motioned to accept the April 17, 2013 Minutes. Matt Durham seconded. </w:t>
      </w:r>
    </w:p>
    <w:p w:rsidR="006802FE" w:rsidRPr="009F0358" w:rsidRDefault="009F0358" w:rsidP="009F03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40"/>
        </w:rPr>
      </w:pPr>
      <w:r>
        <w:rPr>
          <w:rFonts w:ascii="Times New Roman" w:eastAsia="Calibri" w:hAnsi="Times New Roman" w:cs="Times New Roman"/>
          <w:color w:val="000000"/>
          <w:sz w:val="20"/>
          <w:szCs w:val="4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4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4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40"/>
        </w:rPr>
        <w:tab/>
      </w:r>
      <w:r w:rsidRPr="009F0358">
        <w:rPr>
          <w:rFonts w:ascii="Times New Roman" w:eastAsia="Calibri" w:hAnsi="Times New Roman" w:cs="Times New Roman"/>
          <w:color w:val="000000"/>
          <w:sz w:val="20"/>
          <w:szCs w:val="40"/>
        </w:rPr>
        <w:t>Motion passed.</w:t>
      </w:r>
    </w:p>
    <w:p w:rsidR="006802FE" w:rsidRPr="006802FE" w:rsidRDefault="006802FE" w:rsidP="009F03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6802FE">
        <w:rPr>
          <w:rFonts w:ascii="Times New Roman" w:eastAsia="Calibri" w:hAnsi="Times New Roman" w:cs="Times New Roman"/>
          <w:color w:val="000000"/>
          <w:sz w:val="28"/>
          <w:szCs w:val="40"/>
        </w:rPr>
        <w:t>C. Presentation of Nominations for Officers:</w:t>
      </w:r>
    </w:p>
    <w:p w:rsidR="006802FE" w:rsidRPr="006802FE" w:rsidRDefault="006802FE" w:rsidP="006802FE">
      <w:pPr>
        <w:autoSpaceDE w:val="0"/>
        <w:autoSpaceDN w:val="0"/>
        <w:adjustRightInd w:val="0"/>
        <w:spacing w:before="100" w:after="100"/>
        <w:ind w:left="720"/>
        <w:rPr>
          <w:rFonts w:ascii="Times New Roman" w:eastAsia="Calibri" w:hAnsi="Times New Roman" w:cs="Times New Roman"/>
          <w:color w:val="000000"/>
        </w:rPr>
      </w:pPr>
      <w:r w:rsidRPr="006802FE">
        <w:rPr>
          <w:rFonts w:ascii="Times New Roman" w:eastAsia="Calibri" w:hAnsi="Times New Roman" w:cs="Times New Roman"/>
          <w:color w:val="000000"/>
        </w:rPr>
        <w:t>1</w:t>
      </w:r>
      <w:r w:rsidR="00660370">
        <w:rPr>
          <w:rFonts w:ascii="Times New Roman" w:eastAsia="Calibri" w:hAnsi="Times New Roman" w:cs="Times New Roman"/>
          <w:color w:val="000000"/>
        </w:rPr>
        <w:t xml:space="preserve">. </w:t>
      </w:r>
      <w:r w:rsidRPr="006802FE">
        <w:rPr>
          <w:rFonts w:ascii="Times New Roman" w:eastAsia="Calibri" w:hAnsi="Times New Roman" w:cs="Times New Roman"/>
          <w:color w:val="000000"/>
        </w:rPr>
        <w:t xml:space="preserve">President – </w:t>
      </w:r>
      <w:r w:rsidR="00660370">
        <w:rPr>
          <w:rFonts w:ascii="Times New Roman" w:eastAsia="Calibri" w:hAnsi="Times New Roman" w:cs="Times New Roman"/>
          <w:color w:val="000000"/>
        </w:rPr>
        <w:t>Christopher Hodnicki</w:t>
      </w:r>
    </w:p>
    <w:p w:rsidR="006802FE" w:rsidRPr="006802FE" w:rsidRDefault="006802FE" w:rsidP="006802FE">
      <w:pPr>
        <w:autoSpaceDE w:val="0"/>
        <w:autoSpaceDN w:val="0"/>
        <w:adjustRightInd w:val="0"/>
        <w:spacing w:before="100" w:after="100"/>
        <w:ind w:left="720" w:hanging="360"/>
        <w:rPr>
          <w:rFonts w:ascii="Times New Roman" w:eastAsia="Calibri" w:hAnsi="Times New Roman" w:cs="Times New Roman"/>
          <w:color w:val="000000"/>
        </w:rPr>
      </w:pPr>
      <w:r w:rsidRPr="006802FE">
        <w:rPr>
          <w:rFonts w:ascii="Times New Roman" w:eastAsia="Calibri" w:hAnsi="Times New Roman" w:cs="Times New Roman"/>
          <w:color w:val="000000"/>
        </w:rPr>
        <w:tab/>
      </w:r>
      <w:r w:rsidR="00660370" w:rsidRPr="006802FE">
        <w:rPr>
          <w:rFonts w:ascii="Times New Roman" w:eastAsia="Calibri" w:hAnsi="Times New Roman" w:cs="Times New Roman"/>
          <w:color w:val="000000"/>
        </w:rPr>
        <w:t>Vice-President</w:t>
      </w:r>
      <w:r w:rsidR="002256CF">
        <w:rPr>
          <w:rFonts w:ascii="Times New Roman" w:eastAsia="Calibri" w:hAnsi="Times New Roman" w:cs="Times New Roman"/>
          <w:color w:val="000000"/>
        </w:rPr>
        <w:t xml:space="preserve"> </w:t>
      </w:r>
      <w:r w:rsidR="002256CF" w:rsidRPr="0009791C">
        <w:rPr>
          <w:rFonts w:ascii="Times New Roman" w:eastAsia="Calibri" w:hAnsi="Times New Roman" w:cs="Times New Roman"/>
          <w:color w:val="000000"/>
        </w:rPr>
        <w:t xml:space="preserve">for Policy &amp; </w:t>
      </w:r>
      <w:r w:rsidR="004579D6" w:rsidRPr="0009791C">
        <w:rPr>
          <w:rFonts w:ascii="Times New Roman" w:eastAsia="Calibri" w:hAnsi="Times New Roman" w:cs="Times New Roman"/>
          <w:color w:val="000000"/>
        </w:rPr>
        <w:t>Grievance</w:t>
      </w:r>
      <w:r w:rsidRPr="006802FE">
        <w:rPr>
          <w:rFonts w:ascii="Times New Roman" w:eastAsia="Calibri" w:hAnsi="Times New Roman" w:cs="Times New Roman"/>
          <w:color w:val="000000"/>
        </w:rPr>
        <w:t xml:space="preserve">– </w:t>
      </w:r>
      <w:r w:rsidR="00660370">
        <w:rPr>
          <w:rFonts w:ascii="Times New Roman" w:eastAsia="Calibri" w:hAnsi="Times New Roman" w:cs="Times New Roman"/>
          <w:color w:val="000000"/>
        </w:rPr>
        <w:t>James Terry</w:t>
      </w:r>
    </w:p>
    <w:p w:rsidR="006802FE" w:rsidRPr="006802FE" w:rsidRDefault="006802FE" w:rsidP="006802FE">
      <w:pPr>
        <w:autoSpaceDE w:val="0"/>
        <w:autoSpaceDN w:val="0"/>
        <w:adjustRightInd w:val="0"/>
        <w:spacing w:before="100" w:after="100"/>
        <w:ind w:left="540"/>
        <w:rPr>
          <w:rFonts w:ascii="Times New Roman" w:eastAsia="Calibri" w:hAnsi="Times New Roman" w:cs="Times New Roman"/>
          <w:color w:val="000000"/>
        </w:rPr>
      </w:pPr>
      <w:r w:rsidRPr="006802FE">
        <w:rPr>
          <w:rFonts w:ascii="Times New Roman" w:eastAsia="Calibri" w:hAnsi="Times New Roman" w:cs="Times New Roman"/>
          <w:color w:val="000000"/>
        </w:rPr>
        <w:tab/>
      </w:r>
      <w:r w:rsidR="00660370">
        <w:rPr>
          <w:rFonts w:ascii="Times New Roman" w:eastAsia="Calibri" w:hAnsi="Times New Roman" w:cs="Times New Roman"/>
          <w:color w:val="000000"/>
        </w:rPr>
        <w:t>Corresponding</w:t>
      </w:r>
      <w:r w:rsidRPr="006802FE">
        <w:rPr>
          <w:rFonts w:ascii="Times New Roman" w:eastAsia="Calibri" w:hAnsi="Times New Roman" w:cs="Times New Roman"/>
          <w:color w:val="000000"/>
        </w:rPr>
        <w:t xml:space="preserve"> Secretary – </w:t>
      </w:r>
    </w:p>
    <w:p w:rsidR="00660370" w:rsidRPr="006802FE" w:rsidRDefault="006802FE" w:rsidP="00660370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color w:val="000000"/>
        </w:rPr>
      </w:pPr>
      <w:r w:rsidRPr="006802FE">
        <w:rPr>
          <w:rFonts w:ascii="Times New Roman" w:eastAsia="Calibri" w:hAnsi="Times New Roman" w:cs="Times New Roman"/>
          <w:color w:val="000000"/>
        </w:rPr>
        <w:t>2. Nominations from the floor</w:t>
      </w:r>
    </w:p>
    <w:p w:rsidR="009F0358" w:rsidRDefault="006802FE" w:rsidP="009F03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40"/>
        </w:rPr>
      </w:pPr>
      <w:r w:rsidRPr="006802FE">
        <w:rPr>
          <w:rFonts w:ascii="Times New Roman" w:eastAsia="Calibri" w:hAnsi="Times New Roman" w:cs="Times New Roman"/>
          <w:color w:val="000000"/>
          <w:sz w:val="28"/>
          <w:szCs w:val="40"/>
        </w:rPr>
        <w:t>D. Election of Officers</w:t>
      </w:r>
      <w:r w:rsidR="009F0358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: </w:t>
      </w:r>
      <w:r w:rsidR="009F0358">
        <w:rPr>
          <w:rFonts w:ascii="Times New Roman" w:eastAsia="Calibri" w:hAnsi="Times New Roman" w:cs="Times New Roman"/>
          <w:color w:val="000000"/>
          <w:sz w:val="20"/>
          <w:szCs w:val="40"/>
        </w:rPr>
        <w:t xml:space="preserve">No other nominations were given, so the above officers were elected by acclamation. Since the </w:t>
      </w:r>
    </w:p>
    <w:p w:rsidR="009F0358" w:rsidRDefault="009F0358" w:rsidP="009F03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40"/>
        </w:rPr>
      </w:pPr>
      <w:r>
        <w:rPr>
          <w:rFonts w:ascii="Times New Roman" w:eastAsia="Calibri" w:hAnsi="Times New Roman" w:cs="Times New Roman"/>
          <w:color w:val="000000"/>
          <w:sz w:val="20"/>
          <w:szCs w:val="4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4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40"/>
        </w:rPr>
        <w:tab/>
        <w:t xml:space="preserve">          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40"/>
        </w:rPr>
        <w:t>office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40"/>
        </w:rPr>
        <w:t xml:space="preserve"> of Corresponding Secretary is still open, please contact an officer if you are interested in</w:t>
      </w:r>
    </w:p>
    <w:p w:rsidR="006802FE" w:rsidRPr="009F0358" w:rsidRDefault="009F0358" w:rsidP="009F03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40"/>
        </w:rPr>
      </w:pPr>
      <w:r>
        <w:rPr>
          <w:rFonts w:ascii="Times New Roman" w:eastAsia="Calibri" w:hAnsi="Times New Roman" w:cs="Times New Roman"/>
          <w:color w:val="000000"/>
          <w:sz w:val="20"/>
          <w:szCs w:val="4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4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40"/>
        </w:rPr>
        <w:tab/>
        <w:t xml:space="preserve">          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40"/>
        </w:rPr>
        <w:t>filling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40"/>
        </w:rPr>
        <w:t xml:space="preserve"> this position.</w:t>
      </w:r>
      <w:r w:rsidR="002256CF">
        <w:rPr>
          <w:rFonts w:ascii="Times New Roman" w:eastAsia="Calibri" w:hAnsi="Times New Roman" w:cs="Times New Roman"/>
          <w:color w:val="000000"/>
          <w:sz w:val="20"/>
          <w:szCs w:val="40"/>
        </w:rPr>
        <w:t xml:space="preserve"> </w:t>
      </w:r>
      <w:r w:rsidR="002256CF" w:rsidRPr="0009791C">
        <w:rPr>
          <w:rFonts w:ascii="Times New Roman" w:eastAsia="Calibri" w:hAnsi="Times New Roman" w:cs="Times New Roman"/>
          <w:color w:val="000000"/>
          <w:sz w:val="20"/>
          <w:szCs w:val="40"/>
        </w:rPr>
        <w:t>Candidate approval will be determined in the Executive Committee</w:t>
      </w:r>
      <w:bookmarkStart w:id="0" w:name="_GoBack"/>
      <w:bookmarkEnd w:id="0"/>
    </w:p>
    <w:p w:rsidR="006802FE" w:rsidRPr="006802FE" w:rsidRDefault="006802FE" w:rsidP="009F03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6802FE">
        <w:rPr>
          <w:rFonts w:ascii="Times New Roman" w:eastAsia="Calibri" w:hAnsi="Times New Roman" w:cs="Times New Roman"/>
          <w:color w:val="000000"/>
          <w:sz w:val="28"/>
          <w:szCs w:val="40"/>
        </w:rPr>
        <w:t>E. Old Business</w:t>
      </w:r>
    </w:p>
    <w:p w:rsidR="006802FE" w:rsidRPr="006802FE" w:rsidRDefault="006802FE" w:rsidP="006802FE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40"/>
        </w:rPr>
      </w:pPr>
      <w:r w:rsidRPr="006802FE">
        <w:rPr>
          <w:rFonts w:ascii="Times New Roman" w:eastAsia="Calibri" w:hAnsi="Times New Roman" w:cs="Times New Roman"/>
          <w:color w:val="000000"/>
          <w:sz w:val="28"/>
          <w:szCs w:val="40"/>
        </w:rPr>
        <w:t>F. New Business</w:t>
      </w:r>
    </w:p>
    <w:p w:rsidR="006802FE" w:rsidRDefault="006802FE" w:rsidP="006802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Cs w:val="40"/>
        </w:rPr>
      </w:pPr>
      <w:r w:rsidRPr="006802FE">
        <w:rPr>
          <w:rFonts w:ascii="Times New Roman" w:eastAsia="Calibri" w:hAnsi="Times New Roman" w:cs="Times New Roman"/>
          <w:color w:val="000000"/>
          <w:sz w:val="28"/>
          <w:szCs w:val="40"/>
        </w:rPr>
        <w:tab/>
        <w:t>1</w:t>
      </w:r>
      <w:r w:rsidRPr="006802FE">
        <w:rPr>
          <w:rFonts w:ascii="Times New Roman" w:eastAsia="Calibri" w:hAnsi="Times New Roman" w:cs="Times New Roman"/>
          <w:color w:val="000000"/>
          <w:szCs w:val="40"/>
        </w:rPr>
        <w:t xml:space="preserve">. Contract </w:t>
      </w:r>
      <w:r w:rsidR="00314A46">
        <w:rPr>
          <w:rFonts w:ascii="Times New Roman" w:eastAsia="Calibri" w:hAnsi="Times New Roman" w:cs="Times New Roman"/>
          <w:color w:val="000000"/>
          <w:szCs w:val="40"/>
        </w:rPr>
        <w:t xml:space="preserve">Extension </w:t>
      </w:r>
      <w:r w:rsidR="00314A46">
        <w:rPr>
          <w:rFonts w:ascii="Times New Roman" w:eastAsia="Times New Roman" w:hAnsi="Times New Roman" w:cs="Times New Roman"/>
          <w:color w:val="000000"/>
          <w:szCs w:val="40"/>
        </w:rPr>
        <w:t>D</w:t>
      </w:r>
      <w:r w:rsidR="00660370" w:rsidRPr="00660370">
        <w:rPr>
          <w:rFonts w:ascii="Times New Roman" w:eastAsia="Times New Roman" w:hAnsi="Times New Roman" w:cs="Times New Roman"/>
          <w:color w:val="000000"/>
          <w:szCs w:val="40"/>
        </w:rPr>
        <w:t xml:space="preserve">iscussion </w:t>
      </w:r>
      <w:r w:rsidR="00314A46">
        <w:rPr>
          <w:rFonts w:ascii="Times New Roman" w:eastAsia="Times New Roman" w:hAnsi="Times New Roman" w:cs="Times New Roman"/>
          <w:color w:val="000000"/>
          <w:szCs w:val="40"/>
        </w:rPr>
        <w:t>(Voting will take place in buildings tomorrow, Thursday</w:t>
      </w:r>
      <w:r w:rsidR="00CB3BEB">
        <w:rPr>
          <w:rFonts w:ascii="Times New Roman" w:eastAsia="Times New Roman" w:hAnsi="Times New Roman" w:cs="Times New Roman"/>
          <w:color w:val="000000"/>
          <w:szCs w:val="40"/>
        </w:rPr>
        <w:t>, April 17, 2014.</w:t>
      </w:r>
      <w:r w:rsidR="00314A46">
        <w:rPr>
          <w:rFonts w:ascii="Times New Roman" w:eastAsia="Times New Roman" w:hAnsi="Times New Roman" w:cs="Times New Roman"/>
          <w:color w:val="000000"/>
          <w:szCs w:val="40"/>
        </w:rPr>
        <w:t>)</w:t>
      </w:r>
    </w:p>
    <w:p w:rsidR="009F0358" w:rsidRDefault="009F0358" w:rsidP="006802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Cs w:val="40"/>
        </w:rPr>
      </w:pP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Cs w:val="40"/>
        </w:rPr>
        <w:tab/>
        <w:t xml:space="preserve">a. The tentative agreement terms are: </w:t>
      </w:r>
    </w:p>
    <w:p w:rsidR="009F0358" w:rsidRDefault="009F0358" w:rsidP="009F035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Cs w:val="40"/>
        </w:rPr>
      </w:pP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Cs w:val="40"/>
        </w:rPr>
        <w:tab/>
        <w:t xml:space="preserve">-1.5% wage increase on the base including all hourly positions, but excluding substitute pay and </w:t>
      </w:r>
    </w:p>
    <w:p w:rsidR="009F0358" w:rsidRDefault="009F0358" w:rsidP="009F035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Cs w:val="40"/>
        </w:rPr>
      </w:pP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Cs w:val="40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Cs w:val="40"/>
        </w:rPr>
        <w:t>supervisory</w:t>
      </w:r>
      <w:proofErr w:type="gramEnd"/>
      <w:r>
        <w:rPr>
          <w:rFonts w:ascii="Times New Roman" w:eastAsia="Times New Roman" w:hAnsi="Times New Roman" w:cs="Times New Roman"/>
          <w:color w:val="000000"/>
          <w:szCs w:val="40"/>
        </w:rPr>
        <w:t xml:space="preserve"> pay. </w:t>
      </w:r>
    </w:p>
    <w:p w:rsidR="009F0358" w:rsidRDefault="009F0358" w:rsidP="009F035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Cs w:val="40"/>
        </w:rPr>
      </w:pP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Cs w:val="40"/>
        </w:rPr>
        <w:tab/>
        <w:t xml:space="preserve">-$15 a month </w:t>
      </w:r>
      <w:proofErr w:type="gramStart"/>
      <w:r>
        <w:rPr>
          <w:rFonts w:ascii="Times New Roman" w:eastAsia="Times New Roman" w:hAnsi="Times New Roman" w:cs="Times New Roman"/>
          <w:color w:val="000000"/>
          <w:szCs w:val="40"/>
        </w:rPr>
        <w:t>increase</w:t>
      </w:r>
      <w:proofErr w:type="gramEnd"/>
      <w:r>
        <w:rPr>
          <w:rFonts w:ascii="Times New Roman" w:eastAsia="Times New Roman" w:hAnsi="Times New Roman" w:cs="Times New Roman"/>
          <w:color w:val="000000"/>
          <w:szCs w:val="40"/>
        </w:rPr>
        <w:t xml:space="preserve"> on family health care, $10 a month increase on single health care.</w:t>
      </w:r>
    </w:p>
    <w:p w:rsidR="009F0358" w:rsidRDefault="009F0358" w:rsidP="009F035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Cs w:val="40"/>
        </w:rPr>
      </w:pP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Cs w:val="40"/>
        </w:rPr>
        <w:tab/>
        <w:t>- EDI base pay will not increase in 2015-2016</w:t>
      </w:r>
    </w:p>
    <w:p w:rsidR="009F0358" w:rsidRDefault="009F0358" w:rsidP="009F035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Cs w:val="40"/>
        </w:rPr>
      </w:pP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Cs w:val="40"/>
        </w:rPr>
        <w:tab/>
        <w:t>- Extend contract through June 30, 2016</w:t>
      </w:r>
    </w:p>
    <w:p w:rsidR="00CB3BEB" w:rsidRDefault="00CB3BEB" w:rsidP="009F035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Cs w:val="40"/>
        </w:rPr>
      </w:pP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Cs w:val="40"/>
        </w:rPr>
        <w:tab/>
        <w:t>b. Things to think about: Our administration will be paying 10% of their health care. We are paying a</w:t>
      </w:r>
    </w:p>
    <w:p w:rsidR="00CB3BEB" w:rsidRDefault="00CB3BEB" w:rsidP="009F035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Cs w:val="40"/>
        </w:rPr>
      </w:pP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Cs w:val="40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Cs w:val="40"/>
        </w:rPr>
        <w:t>fixed</w:t>
      </w:r>
      <w:proofErr w:type="gramEnd"/>
      <w:r>
        <w:rPr>
          <w:rFonts w:ascii="Times New Roman" w:eastAsia="Times New Roman" w:hAnsi="Times New Roman" w:cs="Times New Roman"/>
          <w:color w:val="000000"/>
          <w:szCs w:val="40"/>
        </w:rPr>
        <w:t xml:space="preserve"> rate. </w:t>
      </w:r>
    </w:p>
    <w:p w:rsidR="009F0358" w:rsidRDefault="009F0358" w:rsidP="009F035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Cs w:val="40"/>
        </w:rPr>
      </w:pP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 w:rsidR="002C6F25">
        <w:rPr>
          <w:rFonts w:ascii="Times New Roman" w:eastAsia="Times New Roman" w:hAnsi="Times New Roman" w:cs="Times New Roman"/>
          <w:color w:val="000000"/>
          <w:szCs w:val="40"/>
        </w:rPr>
        <w:t>b. Keep the upcoming Levy in mind.</w:t>
      </w:r>
    </w:p>
    <w:p w:rsidR="002C6F25" w:rsidRDefault="002C6F25" w:rsidP="009F035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Cs w:val="40"/>
        </w:rPr>
      </w:pPr>
    </w:p>
    <w:p w:rsidR="002C6F25" w:rsidRDefault="002C6F25" w:rsidP="009F035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Cs w:val="40"/>
        </w:rPr>
      </w:pPr>
      <w:r>
        <w:rPr>
          <w:rFonts w:ascii="Times New Roman" w:eastAsia="Times New Roman" w:hAnsi="Times New Roman" w:cs="Times New Roman"/>
          <w:color w:val="000000"/>
          <w:szCs w:val="4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Cs w:val="40"/>
        </w:rPr>
        <w:t>The TAWLS Spring Banquet is Tuesday, May 20</w:t>
      </w:r>
      <w:r w:rsidRPr="002C6F25">
        <w:rPr>
          <w:rFonts w:ascii="Times New Roman" w:eastAsia="Times New Roman" w:hAnsi="Times New Roman" w:cs="Times New Roman"/>
          <w:color w:val="000000"/>
          <w:szCs w:val="4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Cs w:val="40"/>
        </w:rPr>
        <w:t xml:space="preserve">. Please consider attending and supporting </w:t>
      </w:r>
      <w:r w:rsidR="00C715D5">
        <w:rPr>
          <w:rFonts w:ascii="Times New Roman" w:eastAsia="Times New Roman" w:hAnsi="Times New Roman" w:cs="Times New Roman"/>
          <w:color w:val="000000"/>
          <w:szCs w:val="40"/>
        </w:rPr>
        <w:t>our association.</w:t>
      </w:r>
    </w:p>
    <w:p w:rsidR="00CB3BEB" w:rsidRPr="002C6F25" w:rsidRDefault="00CB3BEB" w:rsidP="009F035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Cs w:val="40"/>
        </w:rPr>
      </w:pPr>
    </w:p>
    <w:p w:rsidR="006802FE" w:rsidRPr="00C715D5" w:rsidRDefault="006802FE" w:rsidP="009F03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Cs w:val="40"/>
        </w:rPr>
      </w:pPr>
      <w:r w:rsidRPr="006802FE">
        <w:rPr>
          <w:rFonts w:ascii="Times New Roman" w:eastAsia="Calibri" w:hAnsi="Times New Roman" w:cs="Times New Roman"/>
          <w:color w:val="000000"/>
          <w:sz w:val="28"/>
          <w:szCs w:val="40"/>
        </w:rPr>
        <w:t>G. Adjournment</w:t>
      </w:r>
      <w:r w:rsidR="00C715D5">
        <w:rPr>
          <w:rFonts w:ascii="Times New Roman" w:eastAsia="Calibri" w:hAnsi="Times New Roman" w:cs="Times New Roman"/>
          <w:color w:val="000000"/>
          <w:sz w:val="28"/>
          <w:szCs w:val="40"/>
        </w:rPr>
        <w:t xml:space="preserve">: </w:t>
      </w:r>
      <w:r w:rsidR="00C715D5">
        <w:rPr>
          <w:rFonts w:ascii="Times New Roman" w:eastAsia="Calibri" w:hAnsi="Times New Roman" w:cs="Times New Roman"/>
          <w:color w:val="000000"/>
          <w:szCs w:val="40"/>
        </w:rPr>
        <w:t>4:32pm</w:t>
      </w:r>
    </w:p>
    <w:p w:rsidR="006802FE" w:rsidRDefault="006802FE" w:rsidP="00EF32E6">
      <w:pPr>
        <w:rPr>
          <w:rFonts w:ascii="Times New Roman" w:hAnsi="Times New Roman" w:cs="Times New Roman"/>
          <w:szCs w:val="24"/>
          <w:u w:val="single"/>
        </w:rPr>
      </w:pPr>
    </w:p>
    <w:p w:rsidR="003B6D00" w:rsidRPr="00CB3BEB" w:rsidRDefault="003B6D00" w:rsidP="00CB3BEB">
      <w:pPr>
        <w:rPr>
          <w:rFonts w:ascii="Times New Roman" w:hAnsi="Times New Roman" w:cs="Times New Roman"/>
          <w:szCs w:val="24"/>
        </w:rPr>
      </w:pPr>
    </w:p>
    <w:sectPr w:rsidR="003B6D00" w:rsidRPr="00CB3BEB" w:rsidSect="00EF3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C60"/>
    <w:multiLevelType w:val="hybridMultilevel"/>
    <w:tmpl w:val="7CCE4E8C"/>
    <w:lvl w:ilvl="0" w:tplc="D97E614E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54200858"/>
    <w:multiLevelType w:val="hybridMultilevel"/>
    <w:tmpl w:val="603448FE"/>
    <w:lvl w:ilvl="0" w:tplc="3746E890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C7EC2D60">
      <w:start w:val="1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7032A2F"/>
    <w:multiLevelType w:val="hybridMultilevel"/>
    <w:tmpl w:val="A8B223F4"/>
    <w:lvl w:ilvl="0" w:tplc="6B482206">
      <w:start w:val="1"/>
      <w:numFmt w:val="lowerLetter"/>
      <w:lvlText w:val="%1."/>
      <w:lvlJc w:val="left"/>
      <w:pPr>
        <w:ind w:left="2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2E6"/>
    <w:rsid w:val="0009791C"/>
    <w:rsid w:val="002256CF"/>
    <w:rsid w:val="00254872"/>
    <w:rsid w:val="002649FA"/>
    <w:rsid w:val="002C6F25"/>
    <w:rsid w:val="00314A46"/>
    <w:rsid w:val="003B6D00"/>
    <w:rsid w:val="004579D6"/>
    <w:rsid w:val="00502F3D"/>
    <w:rsid w:val="00660370"/>
    <w:rsid w:val="006802FE"/>
    <w:rsid w:val="00680A39"/>
    <w:rsid w:val="00707F1B"/>
    <w:rsid w:val="008B2E2A"/>
    <w:rsid w:val="00955686"/>
    <w:rsid w:val="009F0358"/>
    <w:rsid w:val="00A015F5"/>
    <w:rsid w:val="00C715D5"/>
    <w:rsid w:val="00CB3BEB"/>
    <w:rsid w:val="00E00C06"/>
    <w:rsid w:val="00EF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Dana Edmonds</cp:lastModifiedBy>
  <cp:revision>2</cp:revision>
  <dcterms:created xsi:type="dcterms:W3CDTF">2014-04-24T01:18:00Z</dcterms:created>
  <dcterms:modified xsi:type="dcterms:W3CDTF">2014-04-24T01:18:00Z</dcterms:modified>
</cp:coreProperties>
</file>