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0E" w:rsidRPr="0090215E" w:rsidRDefault="007E55C0" w:rsidP="002807B8">
      <w:pPr>
        <w:jc w:val="center"/>
        <w:rPr>
          <w:rFonts w:ascii="Lucida Sans Unicode" w:hAnsi="Lucida Sans Unicode" w:cs="Lucida Sans Unicode"/>
          <w:b/>
          <w:sz w:val="16"/>
          <w:szCs w:val="16"/>
        </w:rPr>
      </w:pPr>
      <w:r w:rsidRPr="007E55C0">
        <w:rPr>
          <w:rFonts w:ascii="Lucida Sans Unicode" w:eastAsia="Batang" w:hAnsi="Lucida Sans Unicode" w:cs="Lucida Sans Unicode"/>
          <w:b/>
          <w:noProof/>
          <w:color w:val="00006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pt;margin-top:-10.1pt;width:258pt;height:103.95pt;z-index:-251659776">
            <v:imagedata r:id="rId8" o:title="TAWLS logo Blue &amp; White 2012"/>
          </v:shape>
        </w:pict>
      </w:r>
    </w:p>
    <w:p w:rsidR="00DB5FE0" w:rsidRPr="00721CD1" w:rsidRDefault="005A3E0E" w:rsidP="009C5100">
      <w:pPr>
        <w:tabs>
          <w:tab w:val="left" w:pos="2720"/>
          <w:tab w:val="center" w:pos="5760"/>
          <w:tab w:val="left" w:pos="6840"/>
        </w:tabs>
        <w:ind w:firstLine="240"/>
        <w:jc w:val="right"/>
        <w:rPr>
          <w:rFonts w:ascii="Lucida Sans Unicode" w:eastAsia="Batang" w:hAnsi="Lucida Sans Unicode" w:cs="Lucida Sans Unicode"/>
          <w:i/>
          <w:sz w:val="16"/>
          <w:szCs w:val="16"/>
        </w:rPr>
      </w:pPr>
      <w:r w:rsidRPr="0090215E">
        <w:rPr>
          <w:rFonts w:ascii="Lucida Sans Unicode" w:eastAsia="Batang" w:hAnsi="Lucida Sans Unicode" w:cs="Lucida Sans Unicode"/>
          <w:b/>
          <w:i/>
          <w:sz w:val="16"/>
          <w:szCs w:val="16"/>
        </w:rPr>
        <w:tab/>
      </w:r>
      <w:r w:rsidRPr="0090215E">
        <w:rPr>
          <w:rFonts w:ascii="Lucida Sans Unicode" w:eastAsia="Batang" w:hAnsi="Lucida Sans Unicode" w:cs="Lucida Sans Unicode"/>
          <w:b/>
          <w:i/>
          <w:sz w:val="16"/>
          <w:szCs w:val="16"/>
        </w:rPr>
        <w:tab/>
      </w:r>
      <w:r w:rsidR="00DB5FE0" w:rsidRPr="008D2A51">
        <w:rPr>
          <w:rFonts w:ascii="Lucida Sans Unicode" w:eastAsia="Batang" w:hAnsi="Lucida Sans Unicode" w:cs="Lucida Sans Unicode"/>
          <w:sz w:val="16"/>
          <w:szCs w:val="16"/>
        </w:rPr>
        <w:t>Christopher Hodnicki</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President</w:t>
      </w:r>
    </w:p>
    <w:p w:rsidR="005A3E0E" w:rsidRPr="00721CD1" w:rsidRDefault="009C5100" w:rsidP="005A3E0E">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Jason Schreiner,</w:t>
      </w:r>
      <w:r w:rsidRPr="008D2A51">
        <w:rPr>
          <w:rFonts w:ascii="Lucida Sans Unicode" w:eastAsia="Batang" w:hAnsi="Lucida Sans Unicode" w:cs="Lucida Sans Unicode"/>
          <w:i/>
          <w:sz w:val="14"/>
          <w:szCs w:val="16"/>
        </w:rPr>
        <w:t>Vice President</w:t>
      </w:r>
    </w:p>
    <w:p w:rsidR="005A3E0E"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James Terry,</w:t>
      </w:r>
      <w:r w:rsidR="009C5100" w:rsidRPr="008D2A51">
        <w:rPr>
          <w:rFonts w:ascii="Lucida Sans Unicode" w:eastAsia="Batang" w:hAnsi="Lucida Sans Unicode" w:cs="Lucida Sans Unicode"/>
          <w:i/>
          <w:sz w:val="14"/>
          <w:szCs w:val="16"/>
        </w:rPr>
        <w:t xml:space="preserve">Vice President </w:t>
      </w:r>
    </w:p>
    <w:p w:rsidR="00DB5FE0"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Rhea Young,</w:t>
      </w:r>
      <w:r w:rsidR="009C5100" w:rsidRPr="008D2A51">
        <w:rPr>
          <w:rFonts w:ascii="Lucida Sans Unicode" w:eastAsia="Batang" w:hAnsi="Lucida Sans Unicode" w:cs="Lucida Sans Unicode"/>
          <w:i/>
          <w:sz w:val="14"/>
          <w:szCs w:val="16"/>
        </w:rPr>
        <w:t xml:space="preserve">Treasurer </w:t>
      </w:r>
    </w:p>
    <w:p w:rsidR="009C5100" w:rsidRPr="00721CD1" w:rsidRDefault="009C5100" w:rsidP="009C5100">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Wendy McCall,</w:t>
      </w:r>
      <w:r w:rsidRPr="008D2A51">
        <w:rPr>
          <w:rFonts w:ascii="Lucida Sans Unicode" w:eastAsia="Batang" w:hAnsi="Lucida Sans Unicode" w:cs="Lucida Sans Unicode"/>
          <w:i/>
          <w:sz w:val="14"/>
          <w:szCs w:val="16"/>
        </w:rPr>
        <w:t>Secretary</w:t>
      </w:r>
    </w:p>
    <w:p w:rsidR="009C5100" w:rsidRPr="00721CD1" w:rsidRDefault="007E55C0" w:rsidP="009C5100">
      <w:pPr>
        <w:tabs>
          <w:tab w:val="left" w:pos="2720"/>
          <w:tab w:val="center" w:pos="5760"/>
        </w:tabs>
        <w:ind w:firstLine="240"/>
        <w:jc w:val="right"/>
        <w:rPr>
          <w:rFonts w:ascii="Lucida Sans Unicode" w:eastAsia="Batang" w:hAnsi="Lucida Sans Unicode" w:cs="Lucida Sans Unicode"/>
          <w:i/>
          <w:sz w:val="16"/>
          <w:szCs w:val="16"/>
        </w:rPr>
      </w:pPr>
      <w:r w:rsidRPr="007E55C0">
        <w:rPr>
          <w:rFonts w:ascii="Lucida Sans Unicode" w:hAnsi="Lucida Sans Unicode" w:cs="Lucida Sans Unicode"/>
          <w:noProof/>
        </w:rPr>
        <w:pict>
          <v:shape id="_x0000_s1045" type="#_x0000_t75" style="position:absolute;left:0;text-align:left;margin-left:34.5pt;margin-top:.05pt;width:132pt;height:49.2pt;z-index:251660800;mso-position-horizontal-relative:text;mso-position-vertical-relative:text">
            <v:imagedata r:id="rId9" o:title="" cropright="2650f"/>
          </v:shape>
        </w:pict>
      </w:r>
      <w:r w:rsidR="006B71E4" w:rsidRPr="008D2A51">
        <w:rPr>
          <w:rFonts w:ascii="Lucida Sans Unicode" w:eastAsia="Batang" w:hAnsi="Lucida Sans Unicode" w:cs="Lucida Sans Unicode"/>
          <w:sz w:val="16"/>
          <w:szCs w:val="16"/>
        </w:rPr>
        <w:t>Jennifer Gent</w:t>
      </w:r>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 xml:space="preserve">Secretary </w:t>
      </w:r>
    </w:p>
    <w:p w:rsidR="0090215E" w:rsidRPr="00721CD1" w:rsidRDefault="0090215E" w:rsidP="0090215E">
      <w:pPr>
        <w:tabs>
          <w:tab w:val="left" w:pos="2720"/>
          <w:tab w:val="center" w:pos="5760"/>
        </w:tabs>
        <w:jc w:val="center"/>
        <w:rPr>
          <w:rFonts w:ascii="Lucida Sans Unicode" w:eastAsia="Batang" w:hAnsi="Lucida Sans Unicode" w:cs="Lucida Sans Unicode"/>
          <w:i/>
          <w:sz w:val="22"/>
          <w:szCs w:val="22"/>
        </w:rPr>
      </w:pPr>
    </w:p>
    <w:p w:rsidR="0090215E" w:rsidRPr="008D2A51" w:rsidRDefault="008D2A51" w:rsidP="0090215E">
      <w:pPr>
        <w:tabs>
          <w:tab w:val="left" w:pos="2720"/>
          <w:tab w:val="center" w:pos="5760"/>
        </w:tabs>
        <w:jc w:val="center"/>
        <w:rPr>
          <w:rFonts w:ascii="Lucida Sans Unicode" w:eastAsia="Batang" w:hAnsi="Lucida Sans Unicode" w:cs="Lucida Sans Unicode"/>
          <w:b/>
          <w:i/>
          <w:sz w:val="22"/>
          <w:szCs w:val="22"/>
        </w:rPr>
      </w:pPr>
      <w:r>
        <w:rPr>
          <w:rFonts w:ascii="Lucida Sans Unicode" w:eastAsia="Batang" w:hAnsi="Lucida Sans Unicode" w:cs="Lucida Sans Unicode"/>
          <w:b/>
          <w:i/>
          <w:sz w:val="22"/>
          <w:szCs w:val="22"/>
        </w:rPr>
        <w:t xml:space="preserve">         “Working Together for our K</w:t>
      </w:r>
      <w:r w:rsidR="009F472F" w:rsidRPr="008D2A51">
        <w:rPr>
          <w:rFonts w:ascii="Lucida Sans Unicode" w:eastAsia="Batang" w:hAnsi="Lucida Sans Unicode" w:cs="Lucida Sans Unicode"/>
          <w:b/>
          <w:i/>
          <w:sz w:val="22"/>
          <w:szCs w:val="22"/>
        </w:rPr>
        <w:t>ids”</w:t>
      </w:r>
    </w:p>
    <w:p w:rsidR="009F472F" w:rsidRPr="00BE4111" w:rsidRDefault="007E55C0" w:rsidP="00BE4111">
      <w:pPr>
        <w:rPr>
          <w:rFonts w:ascii="Univers" w:eastAsia="Batang" w:hAnsi="Univers" w:cs="Arial"/>
          <w:b/>
          <w:sz w:val="28"/>
          <w:szCs w:val="28"/>
        </w:rPr>
      </w:pPr>
      <w:r w:rsidRPr="007E55C0">
        <w:rPr>
          <w:rFonts w:ascii="Univers" w:eastAsia="Batang" w:hAnsi="Univers" w:cs="Arial"/>
          <w:b/>
          <w:noProof/>
          <w:sz w:val="36"/>
          <w:szCs w:val="36"/>
        </w:rPr>
        <w:pict>
          <v:shapetype id="_x0000_t32" coordsize="21600,21600" o:spt="32" o:oned="t" path="m,l21600,21600e" filled="f">
            <v:path arrowok="t" fillok="f" o:connecttype="none"/>
            <o:lock v:ext="edit" shapetype="t"/>
          </v:shapetype>
          <v:shape id="_x0000_s1032" type="#_x0000_t32" style="position:absolute;margin-left:9.6pt;margin-top:7.65pt;width:564pt;height:0;z-index:251657728" o:connectortype="straight" strokecolor="#006" strokeweight="6.5pt"/>
        </w:pict>
      </w:r>
    </w:p>
    <w:p w:rsidR="00E363FA" w:rsidRPr="004A5F77" w:rsidRDefault="00BE4111" w:rsidP="00BE4111">
      <w:pPr>
        <w:tabs>
          <w:tab w:val="left" w:pos="1040"/>
          <w:tab w:val="center" w:pos="5760"/>
        </w:tabs>
        <w:ind w:firstLine="240"/>
        <w:rPr>
          <w:rFonts w:asciiTheme="minorHAnsi" w:hAnsiTheme="minorHAnsi"/>
          <w:b/>
          <w:sz w:val="28"/>
          <w:szCs w:val="28"/>
        </w:rPr>
      </w:pPr>
      <w:r w:rsidRPr="004A5F77">
        <w:rPr>
          <w:rFonts w:asciiTheme="minorHAnsi" w:hAnsiTheme="minorHAnsi"/>
          <w:b/>
          <w:sz w:val="28"/>
          <w:szCs w:val="28"/>
        </w:rPr>
        <w:t xml:space="preserve">EXECUTIVE COMMITTEE MEETING </w:t>
      </w:r>
      <w:r w:rsidRPr="004A5F77">
        <w:rPr>
          <w:rFonts w:asciiTheme="minorHAnsi" w:hAnsiTheme="minorHAnsi"/>
          <w:b/>
          <w:sz w:val="28"/>
          <w:szCs w:val="28"/>
        </w:rPr>
        <w:tab/>
      </w:r>
      <w:r w:rsidRPr="004A5F77">
        <w:rPr>
          <w:rFonts w:asciiTheme="minorHAnsi" w:hAnsiTheme="minorHAnsi"/>
          <w:b/>
          <w:sz w:val="28"/>
          <w:szCs w:val="28"/>
        </w:rPr>
        <w:tab/>
      </w:r>
      <w:r w:rsidRPr="004A5F77">
        <w:rPr>
          <w:rFonts w:asciiTheme="minorHAnsi" w:hAnsiTheme="minorHAnsi"/>
          <w:b/>
          <w:sz w:val="28"/>
          <w:szCs w:val="28"/>
        </w:rPr>
        <w:tab/>
        <w:t>LOCATION: CAMPUS CAFE</w:t>
      </w:r>
    </w:p>
    <w:p w:rsidR="00BE4111" w:rsidRPr="004A5F77" w:rsidRDefault="003C02CC" w:rsidP="00BE4111">
      <w:pPr>
        <w:tabs>
          <w:tab w:val="left" w:pos="1040"/>
          <w:tab w:val="center" w:pos="5760"/>
        </w:tabs>
        <w:ind w:firstLine="240"/>
        <w:rPr>
          <w:rFonts w:asciiTheme="minorHAnsi" w:hAnsiTheme="minorHAnsi"/>
          <w:b/>
          <w:sz w:val="22"/>
          <w:szCs w:val="22"/>
        </w:rPr>
      </w:pPr>
      <w:r>
        <w:rPr>
          <w:rFonts w:asciiTheme="minorHAnsi" w:hAnsiTheme="minorHAnsi"/>
          <w:b/>
          <w:sz w:val="22"/>
          <w:szCs w:val="22"/>
        </w:rPr>
        <w:t>April 15</w:t>
      </w:r>
      <w:r w:rsidR="002546A5">
        <w:rPr>
          <w:rFonts w:asciiTheme="minorHAnsi" w:hAnsiTheme="minorHAnsi"/>
          <w:b/>
          <w:sz w:val="22"/>
          <w:szCs w:val="22"/>
        </w:rPr>
        <w:t>, 2015</w:t>
      </w:r>
      <w:r w:rsidR="002546A5">
        <w:rPr>
          <w:rFonts w:asciiTheme="minorHAnsi" w:hAnsiTheme="minorHAnsi"/>
          <w:b/>
          <w:sz w:val="22"/>
          <w:szCs w:val="22"/>
        </w:rPr>
        <w:tab/>
      </w:r>
      <w:r w:rsidR="002546A5">
        <w:rPr>
          <w:rFonts w:asciiTheme="minorHAnsi" w:hAnsiTheme="minorHAnsi"/>
          <w:b/>
          <w:sz w:val="22"/>
          <w:szCs w:val="22"/>
        </w:rPr>
        <w:tab/>
      </w:r>
      <w:r w:rsidR="007D7FC5">
        <w:rPr>
          <w:rFonts w:asciiTheme="minorHAnsi" w:hAnsiTheme="minorHAnsi"/>
          <w:b/>
          <w:sz w:val="22"/>
          <w:szCs w:val="22"/>
        </w:rPr>
        <w:t>Dinner: 3:30</w:t>
      </w:r>
      <w:r w:rsidR="006B71E4" w:rsidRPr="004A5F77">
        <w:rPr>
          <w:rFonts w:asciiTheme="minorHAnsi" w:hAnsiTheme="minorHAnsi"/>
          <w:b/>
          <w:sz w:val="22"/>
          <w:szCs w:val="22"/>
        </w:rPr>
        <w:t xml:space="preserve">   Meeting Begins</w:t>
      </w:r>
      <w:r w:rsidR="002546A5">
        <w:rPr>
          <w:rFonts w:asciiTheme="minorHAnsi" w:hAnsiTheme="minorHAnsi"/>
          <w:b/>
          <w:sz w:val="22"/>
          <w:szCs w:val="22"/>
        </w:rPr>
        <w:t>: After General Assembly</w:t>
      </w:r>
    </w:p>
    <w:p w:rsidR="008D063D" w:rsidRPr="004A5F77" w:rsidRDefault="007E55C0" w:rsidP="00BE4111">
      <w:pPr>
        <w:tabs>
          <w:tab w:val="left" w:pos="1040"/>
          <w:tab w:val="center" w:pos="5760"/>
        </w:tabs>
        <w:ind w:firstLine="240"/>
        <w:rPr>
          <w:rFonts w:asciiTheme="minorHAnsi" w:hAnsiTheme="minorHAnsi"/>
          <w:b/>
          <w:sz w:val="22"/>
          <w:szCs w:val="22"/>
        </w:rPr>
      </w:pPr>
      <w:r w:rsidRPr="007E55C0">
        <w:rPr>
          <w:rFonts w:asciiTheme="minorHAnsi" w:eastAsia="Batang" w:hAnsiTheme="minorHAnsi" w:cs="Arial"/>
          <w:b/>
          <w:noProof/>
          <w:sz w:val="36"/>
          <w:szCs w:val="36"/>
          <w:lang w:eastAsia="ko-KR"/>
        </w:rPr>
        <w:pict>
          <v:shape id="_x0000_s1044" type="#_x0000_t32" style="position:absolute;left:0;text-align:left;margin-left:12pt;margin-top:10.75pt;width:564pt;height:0;z-index:251658752" o:connectortype="straight" strokecolor="#006" strokeweight="6.5pt"/>
        </w:pict>
      </w:r>
    </w:p>
    <w:p w:rsidR="00BE4111" w:rsidRPr="004A5F77" w:rsidRDefault="00BE4111" w:rsidP="0090215E">
      <w:pPr>
        <w:tabs>
          <w:tab w:val="left" w:pos="1040"/>
          <w:tab w:val="center" w:pos="5760"/>
        </w:tabs>
        <w:rPr>
          <w:rFonts w:asciiTheme="minorHAnsi" w:hAnsiTheme="minorHAnsi"/>
          <w:b/>
          <w:sz w:val="22"/>
          <w:szCs w:val="22"/>
        </w:rPr>
      </w:pPr>
    </w:p>
    <w:p w:rsidR="00BE4111" w:rsidRPr="00CF6A7C" w:rsidRDefault="00BE4111" w:rsidP="00626652">
      <w:pPr>
        <w:numPr>
          <w:ilvl w:val="0"/>
          <w:numId w:val="2"/>
        </w:numPr>
        <w:tabs>
          <w:tab w:val="left" w:pos="1040"/>
          <w:tab w:val="center" w:pos="5760"/>
        </w:tabs>
        <w:ind w:left="965"/>
        <w:rPr>
          <w:rFonts w:asciiTheme="minorHAnsi" w:hAnsiTheme="minorHAnsi"/>
          <w:b/>
          <w:sz w:val="16"/>
          <w:szCs w:val="20"/>
        </w:rPr>
      </w:pPr>
      <w:r w:rsidRPr="00631E1D">
        <w:rPr>
          <w:rFonts w:asciiTheme="minorHAnsi" w:hAnsiTheme="minorHAnsi"/>
          <w:b/>
          <w:sz w:val="20"/>
          <w:szCs w:val="20"/>
        </w:rPr>
        <w:t>CALL TO ORDER:</w:t>
      </w:r>
      <w:r w:rsidR="002546A5">
        <w:rPr>
          <w:rFonts w:asciiTheme="minorHAnsi" w:hAnsiTheme="minorHAnsi"/>
          <w:b/>
          <w:sz w:val="20"/>
          <w:szCs w:val="20"/>
        </w:rPr>
        <w:t xml:space="preserve"> </w:t>
      </w:r>
      <w:r w:rsidR="002546A5" w:rsidRPr="00CF6A7C">
        <w:rPr>
          <w:rFonts w:asciiTheme="minorHAnsi" w:hAnsiTheme="minorHAnsi"/>
          <w:sz w:val="20"/>
          <w:szCs w:val="20"/>
        </w:rPr>
        <w:t>4:01</w:t>
      </w:r>
      <w:r w:rsidR="002546A5" w:rsidRPr="00CF6A7C">
        <w:rPr>
          <w:rFonts w:asciiTheme="minorHAnsi" w:hAnsiTheme="minorHAnsi"/>
          <w:sz w:val="16"/>
          <w:szCs w:val="20"/>
        </w:rPr>
        <w:t>(After General Assembly)</w:t>
      </w:r>
    </w:p>
    <w:p w:rsidR="00BE4111" w:rsidRPr="00CF6A7C" w:rsidRDefault="00BE4111" w:rsidP="00626652">
      <w:pPr>
        <w:numPr>
          <w:ilvl w:val="0"/>
          <w:numId w:val="2"/>
        </w:numPr>
        <w:tabs>
          <w:tab w:val="left" w:pos="1040"/>
          <w:tab w:val="center" w:pos="5760"/>
        </w:tabs>
        <w:ind w:left="965"/>
        <w:rPr>
          <w:rFonts w:asciiTheme="minorHAnsi" w:hAnsiTheme="minorHAnsi"/>
          <w:sz w:val="18"/>
          <w:szCs w:val="20"/>
        </w:rPr>
      </w:pPr>
      <w:r w:rsidRPr="00631E1D">
        <w:rPr>
          <w:rFonts w:asciiTheme="minorHAnsi" w:hAnsiTheme="minorHAnsi"/>
          <w:b/>
          <w:sz w:val="20"/>
          <w:szCs w:val="20"/>
        </w:rPr>
        <w:t>APPROVAL OF MINUTES:</w:t>
      </w:r>
      <w:r w:rsidR="002546A5">
        <w:rPr>
          <w:rFonts w:asciiTheme="minorHAnsi" w:hAnsiTheme="minorHAnsi"/>
          <w:b/>
          <w:sz w:val="20"/>
          <w:szCs w:val="20"/>
        </w:rPr>
        <w:t xml:space="preserve"> </w:t>
      </w:r>
      <w:r w:rsidR="002546A5" w:rsidRPr="00CF6A7C">
        <w:rPr>
          <w:rFonts w:asciiTheme="minorHAnsi" w:hAnsiTheme="minorHAnsi"/>
          <w:sz w:val="18"/>
          <w:szCs w:val="20"/>
        </w:rPr>
        <w:t>Heidi Hartman motioned to accept the March minutes. Jason Schreiner seconded. Motion passed.</w:t>
      </w:r>
    </w:p>
    <w:p w:rsidR="007357AB" w:rsidRPr="003C02CC" w:rsidRDefault="00522887" w:rsidP="00865618">
      <w:pPr>
        <w:numPr>
          <w:ilvl w:val="0"/>
          <w:numId w:val="2"/>
        </w:numPr>
        <w:tabs>
          <w:tab w:val="left" w:pos="1040"/>
          <w:tab w:val="center" w:pos="5760"/>
        </w:tabs>
        <w:ind w:left="965"/>
        <w:rPr>
          <w:rFonts w:asciiTheme="minorHAnsi" w:hAnsiTheme="minorHAnsi"/>
          <w:b/>
          <w:sz w:val="20"/>
          <w:szCs w:val="20"/>
        </w:rPr>
      </w:pPr>
      <w:r w:rsidRPr="00631E1D">
        <w:rPr>
          <w:rFonts w:asciiTheme="minorHAnsi" w:hAnsiTheme="minorHAnsi"/>
          <w:b/>
          <w:sz w:val="20"/>
          <w:szCs w:val="20"/>
        </w:rPr>
        <w:t>OLD BUSI</w:t>
      </w:r>
      <w:r w:rsidR="00BE4111" w:rsidRPr="00631E1D">
        <w:rPr>
          <w:rFonts w:asciiTheme="minorHAnsi" w:hAnsiTheme="minorHAnsi"/>
          <w:b/>
          <w:sz w:val="20"/>
          <w:szCs w:val="20"/>
        </w:rPr>
        <w:t>NESS:</w:t>
      </w:r>
      <w:r w:rsidR="00865618">
        <w:rPr>
          <w:rFonts w:asciiTheme="minorHAnsi" w:hAnsiTheme="minorHAnsi"/>
          <w:b/>
          <w:sz w:val="20"/>
          <w:szCs w:val="20"/>
        </w:rPr>
        <w:t xml:space="preserve"> </w:t>
      </w:r>
      <w:r w:rsidR="00865618">
        <w:rPr>
          <w:rFonts w:asciiTheme="minorHAnsi" w:hAnsiTheme="minorHAnsi"/>
          <w:sz w:val="18"/>
          <w:szCs w:val="20"/>
        </w:rPr>
        <w:t xml:space="preserve">Sue Wagner copied the minutes from the elementary caucus </w:t>
      </w:r>
      <w:r w:rsidR="00626652">
        <w:rPr>
          <w:rFonts w:asciiTheme="minorHAnsi" w:hAnsiTheme="minorHAnsi"/>
          <w:sz w:val="18"/>
          <w:szCs w:val="20"/>
        </w:rPr>
        <w:t>&amp;</w:t>
      </w:r>
      <w:r w:rsidR="00865618">
        <w:rPr>
          <w:rFonts w:asciiTheme="minorHAnsi" w:hAnsiTheme="minorHAnsi"/>
          <w:sz w:val="18"/>
          <w:szCs w:val="20"/>
        </w:rPr>
        <w:t xml:space="preserve"> handed out copies to elementary BRs to take back to their buildings. </w:t>
      </w:r>
    </w:p>
    <w:p w:rsidR="00BE4111" w:rsidRPr="00631E1D" w:rsidRDefault="00BE4111" w:rsidP="00626652">
      <w:pPr>
        <w:numPr>
          <w:ilvl w:val="0"/>
          <w:numId w:val="2"/>
        </w:numPr>
        <w:tabs>
          <w:tab w:val="left" w:pos="1040"/>
          <w:tab w:val="center" w:pos="5760"/>
        </w:tabs>
        <w:ind w:left="965"/>
        <w:rPr>
          <w:rFonts w:asciiTheme="minorHAnsi" w:hAnsiTheme="minorHAnsi"/>
          <w:b/>
          <w:sz w:val="20"/>
          <w:szCs w:val="20"/>
        </w:rPr>
      </w:pPr>
      <w:r w:rsidRPr="00631E1D">
        <w:rPr>
          <w:rFonts w:asciiTheme="minorHAnsi" w:hAnsiTheme="minorHAnsi"/>
          <w:b/>
          <w:sz w:val="20"/>
          <w:szCs w:val="20"/>
        </w:rPr>
        <w:t>COMMITTEE REPORTS:</w:t>
      </w:r>
    </w:p>
    <w:p w:rsidR="00E26A04" w:rsidRPr="00626652" w:rsidRDefault="00174320" w:rsidP="00626652">
      <w:pPr>
        <w:numPr>
          <w:ilvl w:val="1"/>
          <w:numId w:val="2"/>
        </w:numPr>
        <w:tabs>
          <w:tab w:val="left" w:pos="1040"/>
          <w:tab w:val="center" w:pos="5760"/>
        </w:tabs>
        <w:ind w:left="1325" w:right="720"/>
        <w:rPr>
          <w:rFonts w:asciiTheme="minorHAnsi" w:hAnsiTheme="minorHAnsi"/>
          <w:b/>
          <w:i/>
          <w:sz w:val="20"/>
          <w:szCs w:val="20"/>
        </w:rPr>
      </w:pPr>
      <w:r w:rsidRPr="00631E1D">
        <w:rPr>
          <w:rFonts w:asciiTheme="minorHAnsi" w:hAnsiTheme="minorHAnsi"/>
          <w:b/>
          <w:sz w:val="20"/>
          <w:szCs w:val="20"/>
        </w:rPr>
        <w:t xml:space="preserve">ACTIVITIES – </w:t>
      </w:r>
      <w:r w:rsidR="006B71E4" w:rsidRPr="00631E1D">
        <w:rPr>
          <w:rFonts w:asciiTheme="minorHAnsi" w:hAnsiTheme="minorHAnsi"/>
          <w:b/>
          <w:i/>
          <w:sz w:val="20"/>
          <w:szCs w:val="20"/>
        </w:rPr>
        <w:t>Emily Schifko</w:t>
      </w:r>
      <w:r w:rsidR="008D7AFF" w:rsidRPr="00631E1D">
        <w:rPr>
          <w:rFonts w:asciiTheme="minorHAnsi" w:hAnsiTheme="minorHAnsi"/>
          <w:b/>
          <w:i/>
          <w:sz w:val="20"/>
          <w:szCs w:val="20"/>
        </w:rPr>
        <w:t>, Chair</w:t>
      </w:r>
      <w:r w:rsidRPr="00631E1D">
        <w:rPr>
          <w:rFonts w:asciiTheme="minorHAnsi" w:hAnsiTheme="minorHAnsi"/>
          <w:b/>
          <w:i/>
          <w:sz w:val="20"/>
          <w:szCs w:val="20"/>
        </w:rPr>
        <w:t>:</w:t>
      </w:r>
      <w:r w:rsidR="00010EDF" w:rsidRPr="00E26A04">
        <w:rPr>
          <w:rFonts w:asciiTheme="minorHAnsi" w:hAnsiTheme="minorHAnsi"/>
          <w:sz w:val="18"/>
          <w:szCs w:val="20"/>
        </w:rPr>
        <w:t>This Friday, April 17</w:t>
      </w:r>
      <w:r w:rsidR="00010EDF" w:rsidRPr="00E26A04">
        <w:rPr>
          <w:rFonts w:asciiTheme="minorHAnsi" w:hAnsiTheme="minorHAnsi"/>
          <w:sz w:val="18"/>
          <w:szCs w:val="20"/>
          <w:vertAlign w:val="superscript"/>
        </w:rPr>
        <w:t>th</w:t>
      </w:r>
      <w:r w:rsidR="00010EDF" w:rsidRPr="00E26A04">
        <w:rPr>
          <w:rFonts w:asciiTheme="minorHAnsi" w:hAnsiTheme="minorHAnsi"/>
          <w:sz w:val="18"/>
          <w:szCs w:val="20"/>
        </w:rPr>
        <w:t xml:space="preserve"> is our TAWLS event at the Mud Hens renamed “Terry Time at the Mud Hens.” In </w:t>
      </w:r>
      <w:r w:rsidR="00E26A04" w:rsidRPr="00E26A04">
        <w:rPr>
          <w:rFonts w:asciiTheme="minorHAnsi" w:hAnsiTheme="minorHAnsi"/>
          <w:sz w:val="18"/>
          <w:szCs w:val="20"/>
        </w:rPr>
        <w:t>addition</w:t>
      </w:r>
      <w:r w:rsidR="00010EDF" w:rsidRPr="00E26A04">
        <w:rPr>
          <w:rFonts w:asciiTheme="minorHAnsi" w:hAnsiTheme="minorHAnsi"/>
          <w:sz w:val="18"/>
          <w:szCs w:val="20"/>
        </w:rPr>
        <w:t xml:space="preserve"> to festivities this year, an added basket raffle is going to take place with proceeds benefiting the Zielinski-Terry Science Scholarship fund. </w:t>
      </w:r>
      <w:r w:rsidR="0026434A" w:rsidRPr="00E26A04">
        <w:rPr>
          <w:rFonts w:asciiTheme="minorHAnsi" w:hAnsiTheme="minorHAnsi"/>
          <w:sz w:val="18"/>
          <w:szCs w:val="20"/>
        </w:rPr>
        <w:t xml:space="preserve">There are currently </w:t>
      </w:r>
      <w:r w:rsidR="00865618">
        <w:rPr>
          <w:rFonts w:asciiTheme="minorHAnsi" w:hAnsiTheme="minorHAnsi"/>
          <w:sz w:val="18"/>
          <w:szCs w:val="20"/>
        </w:rPr>
        <w:t>90</w:t>
      </w:r>
      <w:r w:rsidR="0026434A" w:rsidRPr="00E26A04">
        <w:rPr>
          <w:rFonts w:asciiTheme="minorHAnsi" w:hAnsiTheme="minorHAnsi"/>
          <w:sz w:val="18"/>
          <w:szCs w:val="20"/>
        </w:rPr>
        <w:t xml:space="preserve"> attendees with at least 10 children.</w:t>
      </w:r>
      <w:r w:rsidR="00865618">
        <w:rPr>
          <w:rFonts w:asciiTheme="minorHAnsi" w:hAnsiTheme="minorHAnsi"/>
          <w:sz w:val="18"/>
          <w:szCs w:val="20"/>
        </w:rPr>
        <w:t xml:space="preserve"> This is an increase from the 28 who attended last year. </w:t>
      </w:r>
      <w:r w:rsidR="0026434A" w:rsidRPr="00E26A04">
        <w:rPr>
          <w:rFonts w:asciiTheme="minorHAnsi" w:hAnsiTheme="minorHAnsi"/>
          <w:sz w:val="18"/>
          <w:szCs w:val="20"/>
        </w:rPr>
        <w:t xml:space="preserve"> </w:t>
      </w:r>
      <w:r w:rsidR="00E26A04">
        <w:rPr>
          <w:rFonts w:asciiTheme="minorHAnsi" w:hAnsiTheme="minorHAnsi"/>
          <w:sz w:val="18"/>
          <w:szCs w:val="20"/>
        </w:rPr>
        <w:t>Also, Jen made a recommendation at our recent officers meeting that we have a chairperson per event instead of one for all activities.</w:t>
      </w:r>
      <w:r w:rsidR="00CF6A7C">
        <w:rPr>
          <w:rFonts w:asciiTheme="minorHAnsi" w:hAnsiTheme="minorHAnsi"/>
          <w:sz w:val="18"/>
          <w:szCs w:val="20"/>
        </w:rPr>
        <w:t xml:space="preserve"> </w:t>
      </w:r>
      <w:r w:rsidR="00865618">
        <w:rPr>
          <w:rFonts w:asciiTheme="minorHAnsi" w:hAnsiTheme="minorHAnsi"/>
          <w:sz w:val="18"/>
          <w:szCs w:val="20"/>
        </w:rPr>
        <w:t xml:space="preserve">This might someone for the Candy Budd relay, the Mud Hens, a winter activity, and the lunches for each building. There could also be someone in charge of first calamity day predictions, maybe do something with big sporting events throughout the year. These things are intended to make our association stronger and bring people together in the buildings as well as across the district. </w:t>
      </w:r>
    </w:p>
    <w:p w:rsidR="00753424" w:rsidRPr="00753424" w:rsidRDefault="00BE4111" w:rsidP="00753424">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AUDIT &amp; BUDGET (Treasurer’s Report) –</w:t>
      </w:r>
      <w:r w:rsidR="00174320" w:rsidRPr="00631E1D">
        <w:rPr>
          <w:rFonts w:asciiTheme="minorHAnsi" w:hAnsiTheme="minorHAnsi"/>
          <w:b/>
          <w:i/>
          <w:sz w:val="20"/>
          <w:szCs w:val="20"/>
        </w:rPr>
        <w:t>Rhea Young</w:t>
      </w:r>
      <w:r w:rsidRPr="00631E1D">
        <w:rPr>
          <w:rFonts w:asciiTheme="minorHAnsi" w:hAnsiTheme="minorHAnsi"/>
          <w:b/>
          <w:i/>
          <w:sz w:val="20"/>
          <w:szCs w:val="20"/>
        </w:rPr>
        <w:t>, Chair:</w:t>
      </w:r>
      <w:r w:rsidR="00CF6A7C">
        <w:rPr>
          <w:rFonts w:asciiTheme="minorHAnsi" w:hAnsiTheme="minorHAnsi"/>
          <w:sz w:val="20"/>
          <w:szCs w:val="20"/>
        </w:rPr>
        <w:t xml:space="preserve"> </w:t>
      </w:r>
    </w:p>
    <w:p w:rsidR="003D71CD" w:rsidRPr="00753424" w:rsidRDefault="00753424" w:rsidP="00753424">
      <w:pPr>
        <w:tabs>
          <w:tab w:val="left" w:pos="1040"/>
          <w:tab w:val="center" w:pos="5760"/>
        </w:tabs>
        <w:ind w:left="1325" w:right="720"/>
        <w:rPr>
          <w:rFonts w:asciiTheme="minorHAnsi" w:hAnsiTheme="minorHAnsi"/>
          <w:b/>
          <w:sz w:val="20"/>
          <w:szCs w:val="20"/>
        </w:rPr>
      </w:pPr>
      <w:r>
        <w:rPr>
          <w:rFonts w:asciiTheme="minorHAnsi" w:hAnsiTheme="minorHAnsi"/>
          <w:sz w:val="18"/>
          <w:szCs w:val="20"/>
        </w:rPr>
        <w:t xml:space="preserve">1. </w:t>
      </w:r>
      <w:r w:rsidR="00CF6A7C">
        <w:rPr>
          <w:rFonts w:asciiTheme="minorHAnsi" w:hAnsiTheme="minorHAnsi"/>
          <w:sz w:val="18"/>
          <w:szCs w:val="20"/>
        </w:rPr>
        <w:t>Heidi Hartman motioned to accept the February Treasurer’s report. Jason Schreiner seconded. Motion passed. Matt Durham motioned to accept the March Treasurer’s report. Lisa Raczkowski seconded. Motion passed.</w:t>
      </w:r>
    </w:p>
    <w:p w:rsidR="00753424" w:rsidRPr="00631E1D" w:rsidRDefault="00753424" w:rsidP="00626652">
      <w:pPr>
        <w:tabs>
          <w:tab w:val="left" w:pos="1040"/>
          <w:tab w:val="center" w:pos="5760"/>
        </w:tabs>
        <w:ind w:left="960" w:right="720"/>
        <w:rPr>
          <w:rFonts w:asciiTheme="minorHAnsi" w:hAnsiTheme="minorHAnsi"/>
          <w:b/>
          <w:sz w:val="20"/>
          <w:szCs w:val="20"/>
        </w:rPr>
      </w:pPr>
      <w:r>
        <w:rPr>
          <w:rFonts w:asciiTheme="minorHAnsi" w:hAnsiTheme="minorHAnsi"/>
          <w:sz w:val="18"/>
          <w:szCs w:val="20"/>
        </w:rPr>
        <w:tab/>
        <w:t xml:space="preserve">       2. Sue Wagner </w:t>
      </w:r>
      <w:r w:rsidRPr="00753424">
        <w:rPr>
          <w:rFonts w:asciiTheme="minorHAnsi" w:hAnsiTheme="minorHAnsi"/>
          <w:sz w:val="18"/>
          <w:szCs w:val="20"/>
        </w:rPr>
        <w:t>motion</w:t>
      </w:r>
      <w:r>
        <w:rPr>
          <w:rFonts w:asciiTheme="minorHAnsi" w:hAnsiTheme="minorHAnsi"/>
          <w:sz w:val="18"/>
          <w:szCs w:val="20"/>
        </w:rPr>
        <w:t>ed</w:t>
      </w:r>
      <w:r w:rsidRPr="00753424">
        <w:rPr>
          <w:rFonts w:asciiTheme="minorHAnsi" w:hAnsiTheme="minorHAnsi"/>
          <w:sz w:val="18"/>
          <w:szCs w:val="20"/>
        </w:rPr>
        <w:t xml:space="preserve"> t</w:t>
      </w:r>
      <w:r>
        <w:rPr>
          <w:rFonts w:asciiTheme="minorHAnsi" w:hAnsiTheme="minorHAnsi"/>
          <w:sz w:val="18"/>
          <w:szCs w:val="20"/>
        </w:rPr>
        <w:t xml:space="preserve">o make the usual donation of $600 </w:t>
      </w:r>
      <w:r w:rsidRPr="00753424">
        <w:rPr>
          <w:rFonts w:asciiTheme="minorHAnsi" w:hAnsiTheme="minorHAnsi"/>
          <w:sz w:val="18"/>
          <w:szCs w:val="20"/>
        </w:rPr>
        <w:t xml:space="preserve">to the Whitmer </w:t>
      </w:r>
      <w:proofErr w:type="gramStart"/>
      <w:r w:rsidRPr="00753424">
        <w:rPr>
          <w:rFonts w:asciiTheme="minorHAnsi" w:hAnsiTheme="minorHAnsi"/>
          <w:sz w:val="18"/>
          <w:szCs w:val="20"/>
        </w:rPr>
        <w:t>After</w:t>
      </w:r>
      <w:proofErr w:type="gramEnd"/>
      <w:r w:rsidRPr="00753424">
        <w:rPr>
          <w:rFonts w:asciiTheme="minorHAnsi" w:hAnsiTheme="minorHAnsi"/>
          <w:sz w:val="18"/>
          <w:szCs w:val="20"/>
        </w:rPr>
        <w:t xml:space="preserve"> Prom</w:t>
      </w:r>
      <w:r>
        <w:rPr>
          <w:rFonts w:asciiTheme="minorHAnsi" w:hAnsiTheme="minorHAnsi"/>
          <w:sz w:val="18"/>
          <w:szCs w:val="20"/>
        </w:rPr>
        <w:t xml:space="preserve">. Jen Gent seconded. Motion passed. </w:t>
      </w:r>
    </w:p>
    <w:p w:rsidR="007357AB" w:rsidRPr="00626652" w:rsidRDefault="00174320" w:rsidP="007357AB">
      <w:pPr>
        <w:numPr>
          <w:ilvl w:val="1"/>
          <w:numId w:val="2"/>
        </w:numPr>
        <w:tabs>
          <w:tab w:val="left" w:pos="1040"/>
          <w:tab w:val="center" w:pos="5760"/>
        </w:tabs>
        <w:ind w:left="1325" w:right="720"/>
        <w:rPr>
          <w:rFonts w:asciiTheme="minorHAnsi" w:hAnsiTheme="minorHAnsi"/>
          <w:b/>
          <w:sz w:val="20"/>
          <w:szCs w:val="20"/>
        </w:rPr>
      </w:pPr>
      <w:r w:rsidRPr="003B35CE">
        <w:rPr>
          <w:rFonts w:asciiTheme="minorHAnsi" w:hAnsiTheme="minorHAnsi"/>
          <w:b/>
          <w:sz w:val="20"/>
          <w:szCs w:val="20"/>
        </w:rPr>
        <w:t>BANQUET –</w:t>
      </w:r>
      <w:r w:rsidR="006B71E4" w:rsidRPr="003B35CE">
        <w:rPr>
          <w:rFonts w:asciiTheme="minorHAnsi" w:hAnsiTheme="minorHAnsi"/>
          <w:b/>
          <w:i/>
          <w:sz w:val="20"/>
          <w:szCs w:val="20"/>
        </w:rPr>
        <w:t xml:space="preserve">Joy Krajewski, </w:t>
      </w:r>
      <w:r w:rsidRPr="003B35CE">
        <w:rPr>
          <w:rFonts w:asciiTheme="minorHAnsi" w:hAnsiTheme="minorHAnsi"/>
          <w:b/>
          <w:i/>
          <w:sz w:val="20"/>
          <w:szCs w:val="20"/>
        </w:rPr>
        <w:t>Chair</w:t>
      </w:r>
      <w:proofErr w:type="gramStart"/>
      <w:r w:rsidRPr="003B35CE">
        <w:rPr>
          <w:rFonts w:asciiTheme="minorHAnsi" w:hAnsiTheme="minorHAnsi"/>
          <w:b/>
          <w:i/>
          <w:sz w:val="20"/>
          <w:szCs w:val="20"/>
        </w:rPr>
        <w:t>:</w:t>
      </w:r>
      <w:r w:rsidR="003B35CE" w:rsidRPr="003B35CE">
        <w:rPr>
          <w:rFonts w:asciiTheme="minorHAnsi" w:hAnsiTheme="minorHAnsi"/>
          <w:sz w:val="18"/>
          <w:szCs w:val="20"/>
        </w:rPr>
        <w:t>The</w:t>
      </w:r>
      <w:proofErr w:type="gramEnd"/>
      <w:r w:rsidR="003B35CE" w:rsidRPr="003B35CE">
        <w:rPr>
          <w:rFonts w:asciiTheme="minorHAnsi" w:hAnsiTheme="minorHAnsi"/>
          <w:sz w:val="18"/>
          <w:szCs w:val="20"/>
        </w:rPr>
        <w:t xml:space="preserve"> </w:t>
      </w:r>
      <w:r w:rsidR="0014658B" w:rsidRPr="003B35CE">
        <w:rPr>
          <w:rFonts w:asciiTheme="minorHAnsi" w:hAnsiTheme="minorHAnsi"/>
          <w:sz w:val="18"/>
          <w:szCs w:val="20"/>
        </w:rPr>
        <w:t>banquet is set for April 23</w:t>
      </w:r>
      <w:r w:rsidR="0014658B" w:rsidRPr="003B35CE">
        <w:rPr>
          <w:rFonts w:asciiTheme="minorHAnsi" w:hAnsiTheme="minorHAnsi"/>
          <w:sz w:val="18"/>
          <w:szCs w:val="20"/>
          <w:vertAlign w:val="superscript"/>
        </w:rPr>
        <w:t>rd</w:t>
      </w:r>
      <w:r w:rsidR="0014658B" w:rsidRPr="003B35CE">
        <w:rPr>
          <w:rFonts w:asciiTheme="minorHAnsi" w:hAnsiTheme="minorHAnsi"/>
          <w:sz w:val="18"/>
          <w:szCs w:val="20"/>
        </w:rPr>
        <w:t xml:space="preserve">. </w:t>
      </w:r>
      <w:r w:rsidR="0026434A">
        <w:rPr>
          <w:rFonts w:asciiTheme="minorHAnsi" w:hAnsiTheme="minorHAnsi"/>
          <w:sz w:val="18"/>
          <w:szCs w:val="20"/>
        </w:rPr>
        <w:t xml:space="preserve">The hall will be open the day before to prepare it for the banquet. In addition to the </w:t>
      </w:r>
      <w:r w:rsidR="00694833">
        <w:rPr>
          <w:rFonts w:asciiTheme="minorHAnsi" w:hAnsiTheme="minorHAnsi"/>
          <w:sz w:val="18"/>
          <w:szCs w:val="20"/>
        </w:rPr>
        <w:t>sixteen</w:t>
      </w:r>
      <w:r w:rsidR="0026434A">
        <w:rPr>
          <w:rFonts w:asciiTheme="minorHAnsi" w:hAnsiTheme="minorHAnsi"/>
          <w:sz w:val="18"/>
          <w:szCs w:val="20"/>
        </w:rPr>
        <w:t xml:space="preserve"> retirees, we shall have three award winne</w:t>
      </w:r>
      <w:r w:rsidR="00694833">
        <w:rPr>
          <w:rFonts w:asciiTheme="minorHAnsi" w:hAnsiTheme="minorHAnsi"/>
          <w:sz w:val="18"/>
          <w:szCs w:val="20"/>
        </w:rPr>
        <w:t>rs and a special presentation in honor of</w:t>
      </w:r>
      <w:r w:rsidR="0026434A">
        <w:rPr>
          <w:rFonts w:asciiTheme="minorHAnsi" w:hAnsiTheme="minorHAnsi"/>
          <w:sz w:val="18"/>
          <w:szCs w:val="20"/>
        </w:rPr>
        <w:t xml:space="preserve"> Jim Terry. </w:t>
      </w:r>
    </w:p>
    <w:p w:rsidR="007357AB" w:rsidRPr="00626652" w:rsidRDefault="00174320" w:rsidP="007357AB">
      <w:pPr>
        <w:numPr>
          <w:ilvl w:val="1"/>
          <w:numId w:val="2"/>
        </w:numPr>
        <w:tabs>
          <w:tab w:val="left" w:pos="1040"/>
          <w:tab w:val="center" w:pos="5760"/>
        </w:tabs>
        <w:ind w:left="1325" w:right="720"/>
        <w:rPr>
          <w:rFonts w:asciiTheme="minorHAnsi" w:hAnsiTheme="minorHAnsi"/>
          <w:b/>
          <w:sz w:val="20"/>
          <w:szCs w:val="20"/>
        </w:rPr>
      </w:pPr>
      <w:r w:rsidRPr="003B35CE">
        <w:rPr>
          <w:rFonts w:asciiTheme="minorHAnsi" w:hAnsiTheme="minorHAnsi"/>
          <w:b/>
          <w:sz w:val="20"/>
          <w:szCs w:val="20"/>
        </w:rPr>
        <w:t xml:space="preserve">AWARDS, </w:t>
      </w:r>
      <w:r w:rsidR="006B71E4" w:rsidRPr="003B35CE">
        <w:rPr>
          <w:rFonts w:asciiTheme="minorHAnsi" w:hAnsiTheme="minorHAnsi"/>
          <w:b/>
          <w:i/>
          <w:sz w:val="20"/>
          <w:szCs w:val="20"/>
        </w:rPr>
        <w:t>Heather Densmore, Chair</w:t>
      </w:r>
      <w:proofErr w:type="gramStart"/>
      <w:r w:rsidRPr="003B35CE">
        <w:rPr>
          <w:rFonts w:asciiTheme="minorHAnsi" w:hAnsiTheme="minorHAnsi"/>
          <w:b/>
          <w:i/>
          <w:sz w:val="20"/>
          <w:szCs w:val="20"/>
        </w:rPr>
        <w:t>:</w:t>
      </w:r>
      <w:r w:rsidR="008D7AFF" w:rsidRPr="007357AB">
        <w:rPr>
          <w:rFonts w:asciiTheme="minorHAnsi" w:hAnsiTheme="minorHAnsi" w:cs="Segoe UI&quot;"/>
          <w:sz w:val="18"/>
          <w:szCs w:val="18"/>
        </w:rPr>
        <w:t>The</w:t>
      </w:r>
      <w:proofErr w:type="gramEnd"/>
      <w:r w:rsidR="008D7AFF" w:rsidRPr="007357AB">
        <w:rPr>
          <w:rFonts w:asciiTheme="minorHAnsi" w:hAnsiTheme="minorHAnsi" w:cs="Segoe UI&quot;"/>
          <w:sz w:val="18"/>
          <w:szCs w:val="18"/>
        </w:rPr>
        <w:t xml:space="preserve"> Awards Committee </w:t>
      </w:r>
      <w:r w:rsidR="00717318" w:rsidRPr="007357AB">
        <w:rPr>
          <w:rFonts w:asciiTheme="minorHAnsi" w:hAnsiTheme="minorHAnsi"/>
          <w:sz w:val="18"/>
          <w:szCs w:val="18"/>
        </w:rPr>
        <w:t xml:space="preserve">has </w:t>
      </w:r>
      <w:r w:rsidR="0026434A">
        <w:rPr>
          <w:rFonts w:asciiTheme="minorHAnsi" w:hAnsiTheme="minorHAnsi"/>
          <w:sz w:val="18"/>
          <w:szCs w:val="18"/>
        </w:rPr>
        <w:t>announced the winners this year for the Outstanding Teacher Award: Kathy Chaka and Matt Kizaur.</w:t>
      </w:r>
      <w:r w:rsidR="007B0053">
        <w:rPr>
          <w:rFonts w:asciiTheme="minorHAnsi" w:hAnsiTheme="minorHAnsi"/>
          <w:sz w:val="18"/>
          <w:szCs w:val="18"/>
        </w:rPr>
        <w:t xml:space="preserve"> Congratulations!</w:t>
      </w:r>
      <w:r w:rsidR="0026434A">
        <w:rPr>
          <w:rFonts w:asciiTheme="minorHAnsi" w:hAnsiTheme="minorHAnsi"/>
          <w:sz w:val="18"/>
          <w:szCs w:val="18"/>
        </w:rPr>
        <w:t xml:space="preserve"> </w:t>
      </w:r>
      <w:r w:rsidR="0026434A" w:rsidRPr="007B0053">
        <w:rPr>
          <w:rFonts w:asciiTheme="minorHAnsi" w:hAnsiTheme="minorHAnsi"/>
          <w:b/>
          <w:sz w:val="18"/>
          <w:szCs w:val="18"/>
        </w:rPr>
        <w:t xml:space="preserve">Outstanding Educator will be awarded </w:t>
      </w:r>
      <w:r w:rsidR="00E26A04" w:rsidRPr="007B0053">
        <w:rPr>
          <w:rFonts w:asciiTheme="minorHAnsi" w:hAnsiTheme="minorHAnsi"/>
          <w:b/>
          <w:sz w:val="18"/>
          <w:szCs w:val="18"/>
        </w:rPr>
        <w:t>posthumously</w:t>
      </w:r>
      <w:r w:rsidR="0026434A" w:rsidRPr="007B0053">
        <w:rPr>
          <w:rFonts w:asciiTheme="minorHAnsi" w:hAnsiTheme="minorHAnsi"/>
          <w:b/>
          <w:sz w:val="18"/>
          <w:szCs w:val="18"/>
        </w:rPr>
        <w:t xml:space="preserve"> to Jim Terry</w:t>
      </w:r>
      <w:r w:rsidR="0026434A">
        <w:rPr>
          <w:rFonts w:asciiTheme="minorHAnsi" w:hAnsiTheme="minorHAnsi"/>
          <w:sz w:val="18"/>
          <w:szCs w:val="18"/>
        </w:rPr>
        <w:t>.</w:t>
      </w:r>
      <w:r w:rsidR="007B0053">
        <w:rPr>
          <w:rFonts w:asciiTheme="minorHAnsi" w:hAnsiTheme="minorHAnsi"/>
          <w:sz w:val="18"/>
          <w:szCs w:val="18"/>
        </w:rPr>
        <w:t xml:space="preserve"> </w:t>
      </w:r>
      <w:r w:rsidR="0026434A" w:rsidRPr="007B0053">
        <w:rPr>
          <w:rFonts w:asciiTheme="minorHAnsi" w:hAnsiTheme="minorHAnsi"/>
          <w:sz w:val="18"/>
          <w:szCs w:val="18"/>
        </w:rPr>
        <w:t>Applications for the</w:t>
      </w:r>
      <w:r w:rsidR="00717318" w:rsidRPr="007B0053">
        <w:rPr>
          <w:rFonts w:asciiTheme="minorHAnsi" w:hAnsiTheme="minorHAnsi"/>
          <w:sz w:val="18"/>
          <w:szCs w:val="18"/>
        </w:rPr>
        <w:t xml:space="preserve"> Golden Apple</w:t>
      </w:r>
      <w:r w:rsidR="0026434A" w:rsidRPr="007B0053">
        <w:rPr>
          <w:rFonts w:asciiTheme="minorHAnsi" w:hAnsiTheme="minorHAnsi"/>
          <w:sz w:val="18"/>
          <w:szCs w:val="18"/>
        </w:rPr>
        <w:t xml:space="preserve"> will be accepted until April 30</w:t>
      </w:r>
      <w:r w:rsidR="0026434A" w:rsidRPr="007B0053">
        <w:rPr>
          <w:rFonts w:asciiTheme="minorHAnsi" w:hAnsiTheme="minorHAnsi"/>
          <w:sz w:val="18"/>
          <w:szCs w:val="18"/>
          <w:vertAlign w:val="superscript"/>
        </w:rPr>
        <w:t>th</w:t>
      </w:r>
      <w:r w:rsidR="0026434A" w:rsidRPr="007B0053">
        <w:rPr>
          <w:rFonts w:asciiTheme="minorHAnsi" w:hAnsiTheme="minorHAnsi"/>
          <w:sz w:val="18"/>
          <w:szCs w:val="18"/>
        </w:rPr>
        <w:t xml:space="preserve">. </w:t>
      </w:r>
      <w:r w:rsidR="007B0053" w:rsidRPr="007B0053">
        <w:rPr>
          <w:rFonts w:asciiTheme="minorHAnsi" w:hAnsiTheme="minorHAnsi"/>
          <w:sz w:val="18"/>
          <w:szCs w:val="18"/>
        </w:rPr>
        <w:t xml:space="preserve">Discussion was held about possibly changing how people are nominated for these awards since there were so few submitted this year. A question was asked about a list of previous winners and if this could be posted. </w:t>
      </w:r>
    </w:p>
    <w:p w:rsidR="003D71CD" w:rsidRPr="00A53BA3" w:rsidRDefault="00174320" w:rsidP="00626652">
      <w:pPr>
        <w:numPr>
          <w:ilvl w:val="1"/>
          <w:numId w:val="2"/>
        </w:numPr>
        <w:tabs>
          <w:tab w:val="left" w:pos="1040"/>
          <w:tab w:val="center" w:pos="5760"/>
        </w:tabs>
        <w:ind w:left="1325" w:right="720"/>
        <w:rPr>
          <w:rFonts w:asciiTheme="minorHAnsi" w:hAnsiTheme="minorHAnsi"/>
          <w:b/>
          <w:sz w:val="16"/>
          <w:szCs w:val="18"/>
        </w:rPr>
      </w:pPr>
      <w:r w:rsidRPr="00631E1D">
        <w:rPr>
          <w:rFonts w:asciiTheme="minorHAnsi" w:hAnsiTheme="minorHAnsi"/>
          <w:b/>
          <w:sz w:val="20"/>
          <w:szCs w:val="20"/>
        </w:rPr>
        <w:t xml:space="preserve">CALENDAR – </w:t>
      </w:r>
      <w:r w:rsidRPr="00631E1D">
        <w:rPr>
          <w:rFonts w:asciiTheme="minorHAnsi" w:hAnsiTheme="minorHAnsi"/>
          <w:b/>
          <w:i/>
          <w:sz w:val="20"/>
          <w:szCs w:val="20"/>
        </w:rPr>
        <w:t>Paula Giovanoli, Chair:</w:t>
      </w:r>
    </w:p>
    <w:p w:rsidR="00C77498" w:rsidRPr="00C77498" w:rsidRDefault="008D063D" w:rsidP="00E26A04">
      <w:pPr>
        <w:numPr>
          <w:ilvl w:val="1"/>
          <w:numId w:val="2"/>
        </w:numPr>
        <w:tabs>
          <w:tab w:val="left" w:pos="1040"/>
          <w:tab w:val="center" w:pos="5760"/>
        </w:tabs>
        <w:ind w:left="1325" w:right="720"/>
        <w:rPr>
          <w:rFonts w:asciiTheme="minorHAnsi" w:hAnsiTheme="minorHAnsi"/>
          <w:b/>
          <w:i/>
          <w:sz w:val="18"/>
          <w:szCs w:val="18"/>
        </w:rPr>
      </w:pPr>
      <w:r w:rsidRPr="00B80ED3">
        <w:rPr>
          <w:rFonts w:asciiTheme="minorHAnsi" w:hAnsiTheme="minorHAnsi"/>
          <w:b/>
          <w:sz w:val="20"/>
          <w:szCs w:val="20"/>
        </w:rPr>
        <w:t xml:space="preserve">COMMITTEE TO ELECT </w:t>
      </w:r>
      <w:r w:rsidR="006B71E4" w:rsidRPr="00B80ED3">
        <w:rPr>
          <w:rFonts w:asciiTheme="minorHAnsi" w:hAnsiTheme="minorHAnsi"/>
          <w:b/>
          <w:sz w:val="20"/>
          <w:szCs w:val="20"/>
        </w:rPr>
        <w:t>–</w:t>
      </w:r>
      <w:r w:rsidR="006B71E4" w:rsidRPr="00B80ED3">
        <w:rPr>
          <w:rFonts w:asciiTheme="minorHAnsi" w:hAnsiTheme="minorHAnsi"/>
          <w:b/>
          <w:i/>
          <w:sz w:val="20"/>
          <w:szCs w:val="20"/>
        </w:rPr>
        <w:t>Matt Durham</w:t>
      </w:r>
      <w:r w:rsidRPr="00B80ED3">
        <w:rPr>
          <w:rFonts w:asciiTheme="minorHAnsi" w:hAnsiTheme="minorHAnsi"/>
          <w:b/>
          <w:i/>
          <w:sz w:val="20"/>
          <w:szCs w:val="20"/>
        </w:rPr>
        <w:t>, Chair:</w:t>
      </w:r>
      <w:r w:rsidR="00C77498">
        <w:rPr>
          <w:rFonts w:asciiTheme="minorHAnsi" w:hAnsiTheme="minorHAnsi"/>
          <w:sz w:val="18"/>
          <w:szCs w:val="20"/>
        </w:rPr>
        <w:t xml:space="preserve"> Matt would like to meet in May to get questionnaires ready for the beginning of next year. </w:t>
      </w:r>
      <w:r w:rsidR="009E28E5">
        <w:rPr>
          <w:rFonts w:asciiTheme="minorHAnsi" w:hAnsiTheme="minorHAnsi"/>
          <w:sz w:val="18"/>
          <w:szCs w:val="20"/>
        </w:rPr>
        <w:t>There may be a screening or forum for Board candidates.</w:t>
      </w:r>
      <w:r w:rsidR="00C77498">
        <w:rPr>
          <w:rFonts w:asciiTheme="minorHAnsi" w:hAnsiTheme="minorHAnsi"/>
          <w:sz w:val="18"/>
          <w:szCs w:val="20"/>
        </w:rPr>
        <w:t xml:space="preserve"> </w:t>
      </w:r>
    </w:p>
    <w:p w:rsidR="00E26A04" w:rsidRPr="00A53BA3" w:rsidRDefault="009E28E5" w:rsidP="00E26A04">
      <w:pPr>
        <w:tabs>
          <w:tab w:val="left" w:pos="1040"/>
          <w:tab w:val="center" w:pos="5760"/>
        </w:tabs>
        <w:ind w:left="1325" w:right="720"/>
        <w:rPr>
          <w:rFonts w:asciiTheme="minorHAnsi" w:hAnsiTheme="minorHAnsi"/>
          <w:b/>
          <w:sz w:val="18"/>
          <w:szCs w:val="18"/>
        </w:rPr>
      </w:pPr>
      <w:r w:rsidRPr="009E28E5">
        <w:rPr>
          <w:rFonts w:asciiTheme="minorHAnsi" w:hAnsiTheme="minorHAnsi"/>
          <w:sz w:val="18"/>
          <w:szCs w:val="18"/>
        </w:rPr>
        <w:t xml:space="preserve">Fritz </w:t>
      </w:r>
      <w:r w:rsidR="006F633E" w:rsidRPr="00CF665E">
        <w:rPr>
          <w:rFonts w:asciiTheme="minorHAnsi" w:hAnsiTheme="minorHAnsi"/>
          <w:sz w:val="18"/>
          <w:szCs w:val="20"/>
        </w:rPr>
        <w:t>Schermbeck</w:t>
      </w:r>
      <w:r w:rsidR="006F633E" w:rsidRPr="00D530AF">
        <w:rPr>
          <w:rFonts w:asciiTheme="minorHAnsi" w:hAnsiTheme="minorHAnsi"/>
          <w:sz w:val="18"/>
          <w:szCs w:val="20"/>
        </w:rPr>
        <w:t xml:space="preserve"> </w:t>
      </w:r>
      <w:r w:rsidR="00E26A04" w:rsidRPr="009E28E5">
        <w:rPr>
          <w:rFonts w:asciiTheme="minorHAnsi" w:hAnsiTheme="minorHAnsi"/>
          <w:sz w:val="18"/>
          <w:szCs w:val="18"/>
        </w:rPr>
        <w:t>motion</w:t>
      </w:r>
      <w:r w:rsidRPr="009E28E5">
        <w:rPr>
          <w:rFonts w:asciiTheme="minorHAnsi" w:hAnsiTheme="minorHAnsi"/>
          <w:sz w:val="18"/>
          <w:szCs w:val="18"/>
        </w:rPr>
        <w:t>ed</w:t>
      </w:r>
      <w:r w:rsidR="00E26A04" w:rsidRPr="009E28E5">
        <w:rPr>
          <w:rFonts w:asciiTheme="minorHAnsi" w:hAnsiTheme="minorHAnsi"/>
          <w:sz w:val="18"/>
          <w:szCs w:val="18"/>
        </w:rPr>
        <w:t xml:space="preserve"> to form a TAWLS PAC for the purpose of donating money to supported school board candidates</w:t>
      </w:r>
      <w:r w:rsidRPr="009E28E5">
        <w:rPr>
          <w:rFonts w:asciiTheme="minorHAnsi" w:hAnsiTheme="minorHAnsi"/>
          <w:sz w:val="18"/>
          <w:szCs w:val="18"/>
        </w:rPr>
        <w:t xml:space="preserve">. Heidi Hartman seconded. </w:t>
      </w:r>
      <w:r w:rsidR="00B822E0">
        <w:rPr>
          <w:rFonts w:asciiTheme="minorHAnsi" w:hAnsiTheme="minorHAnsi"/>
          <w:sz w:val="18"/>
          <w:szCs w:val="18"/>
        </w:rPr>
        <w:t>Motion passed.</w:t>
      </w:r>
      <w:r w:rsidR="005A7445">
        <w:rPr>
          <w:rFonts w:asciiTheme="minorHAnsi" w:hAnsiTheme="minorHAnsi"/>
          <w:sz w:val="18"/>
          <w:szCs w:val="18"/>
        </w:rPr>
        <w:t xml:space="preserve"> </w:t>
      </w:r>
      <w:r>
        <w:rPr>
          <w:rFonts w:asciiTheme="minorHAnsi" w:hAnsiTheme="minorHAnsi"/>
          <w:sz w:val="18"/>
          <w:szCs w:val="18"/>
        </w:rPr>
        <w:t xml:space="preserve">We are allowed to use 25% of our FCPE donations to support those candidates we endorse if we form a PAC. </w:t>
      </w:r>
    </w:p>
    <w:p w:rsidR="00717318" w:rsidRDefault="00174320"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EDI –</w:t>
      </w:r>
      <w:r w:rsidR="006B71E4" w:rsidRPr="00631E1D">
        <w:rPr>
          <w:rFonts w:asciiTheme="minorHAnsi" w:hAnsiTheme="minorHAnsi"/>
          <w:b/>
          <w:i/>
          <w:sz w:val="20"/>
          <w:szCs w:val="20"/>
        </w:rPr>
        <w:t>Jason Schreiner</w:t>
      </w:r>
      <w:r w:rsidRPr="00631E1D">
        <w:rPr>
          <w:rFonts w:asciiTheme="minorHAnsi" w:hAnsiTheme="minorHAnsi"/>
          <w:b/>
          <w:i/>
          <w:sz w:val="20"/>
          <w:szCs w:val="20"/>
        </w:rPr>
        <w:t>, Chair:</w:t>
      </w:r>
      <w:r w:rsidR="0053000F">
        <w:rPr>
          <w:rFonts w:asciiTheme="minorHAnsi" w:hAnsiTheme="minorHAnsi"/>
          <w:sz w:val="18"/>
          <w:szCs w:val="20"/>
        </w:rPr>
        <w:t xml:space="preserve"> The creation of a fourth Dean at Whitmer will use funds from a retiring librarian to pay for this position. This was suggested by administration.</w:t>
      </w:r>
    </w:p>
    <w:p w:rsidR="007357AB" w:rsidRPr="00626652" w:rsidRDefault="00174320" w:rsidP="00626652">
      <w:pPr>
        <w:numPr>
          <w:ilvl w:val="1"/>
          <w:numId w:val="2"/>
        </w:numPr>
        <w:tabs>
          <w:tab w:val="left" w:pos="1040"/>
          <w:tab w:val="center" w:pos="5760"/>
        </w:tabs>
        <w:ind w:left="1325" w:right="720"/>
        <w:rPr>
          <w:rFonts w:asciiTheme="minorHAnsi" w:hAnsiTheme="minorHAnsi"/>
          <w:b/>
          <w:sz w:val="20"/>
          <w:szCs w:val="20"/>
        </w:rPr>
      </w:pPr>
      <w:r w:rsidRPr="00717318">
        <w:rPr>
          <w:rFonts w:asciiTheme="minorHAnsi" w:hAnsiTheme="minorHAnsi"/>
          <w:b/>
          <w:sz w:val="20"/>
          <w:szCs w:val="20"/>
        </w:rPr>
        <w:t>ELECTIONS</w:t>
      </w:r>
      <w:r w:rsidR="004532BF" w:rsidRPr="00717318">
        <w:rPr>
          <w:rFonts w:asciiTheme="minorHAnsi" w:hAnsiTheme="minorHAnsi"/>
          <w:b/>
          <w:i/>
          <w:sz w:val="20"/>
          <w:szCs w:val="20"/>
        </w:rPr>
        <w:t xml:space="preserve"> – Jen Mayo, </w:t>
      </w:r>
      <w:r w:rsidRPr="00717318">
        <w:rPr>
          <w:rFonts w:asciiTheme="minorHAnsi" w:hAnsiTheme="minorHAnsi"/>
          <w:b/>
          <w:i/>
          <w:sz w:val="20"/>
          <w:szCs w:val="20"/>
        </w:rPr>
        <w:t>Chair</w:t>
      </w:r>
      <w:r w:rsidR="00E5651C" w:rsidRPr="00717318">
        <w:rPr>
          <w:rFonts w:asciiTheme="minorHAnsi" w:hAnsiTheme="minorHAnsi"/>
          <w:b/>
          <w:i/>
          <w:sz w:val="18"/>
          <w:szCs w:val="20"/>
        </w:rPr>
        <w:t xml:space="preserve">: </w:t>
      </w:r>
      <w:r w:rsidR="00717318" w:rsidRPr="007357AB">
        <w:rPr>
          <w:rFonts w:asciiTheme="minorHAnsi" w:hAnsiTheme="minorHAnsi"/>
          <w:sz w:val="18"/>
          <w:szCs w:val="20"/>
        </w:rPr>
        <w:t xml:space="preserve">By </w:t>
      </w:r>
      <w:r w:rsidR="007357AB" w:rsidRPr="007357AB">
        <w:rPr>
          <w:rFonts w:asciiTheme="minorHAnsi" w:hAnsiTheme="minorHAnsi"/>
          <w:sz w:val="18"/>
          <w:szCs w:val="20"/>
        </w:rPr>
        <w:t>acclamation</w:t>
      </w:r>
      <w:r w:rsidR="00717318" w:rsidRPr="007357AB">
        <w:rPr>
          <w:rFonts w:asciiTheme="minorHAnsi" w:hAnsiTheme="minorHAnsi"/>
          <w:sz w:val="18"/>
          <w:szCs w:val="20"/>
        </w:rPr>
        <w:t>, Jen Gent, Rhea Young, and Christopher Hodnicki were elected to serve as delegates to NEA RA this summer in Orlando, Florida</w:t>
      </w:r>
      <w:r w:rsidR="005A7445">
        <w:rPr>
          <w:rFonts w:asciiTheme="minorHAnsi" w:hAnsiTheme="minorHAnsi"/>
          <w:sz w:val="18"/>
          <w:szCs w:val="20"/>
        </w:rPr>
        <w:t>.</w:t>
      </w:r>
    </w:p>
    <w:p w:rsidR="00717318" w:rsidRDefault="00174320"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GREIVANCE - </w:t>
      </w:r>
      <w:r w:rsidRPr="00631E1D">
        <w:rPr>
          <w:rFonts w:asciiTheme="minorHAnsi" w:hAnsiTheme="minorHAnsi"/>
          <w:b/>
          <w:i/>
          <w:sz w:val="20"/>
          <w:szCs w:val="20"/>
        </w:rPr>
        <w:t>James Terry, Chair:</w:t>
      </w:r>
    </w:p>
    <w:p w:rsidR="007357AB" w:rsidRPr="00626652" w:rsidRDefault="00174320" w:rsidP="007357AB">
      <w:pPr>
        <w:numPr>
          <w:ilvl w:val="1"/>
          <w:numId w:val="2"/>
        </w:numPr>
        <w:tabs>
          <w:tab w:val="left" w:pos="1040"/>
          <w:tab w:val="center" w:pos="5760"/>
        </w:tabs>
        <w:ind w:left="1325" w:right="720"/>
        <w:rPr>
          <w:rFonts w:asciiTheme="minorHAnsi" w:hAnsiTheme="minorHAnsi"/>
          <w:b/>
          <w:sz w:val="18"/>
          <w:szCs w:val="18"/>
        </w:rPr>
      </w:pPr>
      <w:r w:rsidRPr="00717318">
        <w:rPr>
          <w:rFonts w:asciiTheme="minorHAnsi" w:hAnsiTheme="minorHAnsi"/>
          <w:b/>
          <w:sz w:val="20"/>
          <w:szCs w:val="20"/>
        </w:rPr>
        <w:t xml:space="preserve">HCCC – </w:t>
      </w:r>
      <w:r w:rsidRPr="00717318">
        <w:rPr>
          <w:rFonts w:asciiTheme="minorHAnsi" w:hAnsiTheme="minorHAnsi"/>
          <w:b/>
          <w:i/>
          <w:sz w:val="20"/>
          <w:szCs w:val="20"/>
        </w:rPr>
        <w:t xml:space="preserve">Linda </w:t>
      </w:r>
      <w:proofErr w:type="spellStart"/>
      <w:r w:rsidRPr="00717318">
        <w:rPr>
          <w:rFonts w:asciiTheme="minorHAnsi" w:hAnsiTheme="minorHAnsi"/>
          <w:b/>
          <w:i/>
          <w:sz w:val="20"/>
          <w:szCs w:val="20"/>
        </w:rPr>
        <w:t>Markowiak</w:t>
      </w:r>
      <w:proofErr w:type="spellEnd"/>
      <w:r w:rsidRPr="00717318">
        <w:rPr>
          <w:rFonts w:asciiTheme="minorHAnsi" w:hAnsiTheme="minorHAnsi"/>
          <w:b/>
          <w:i/>
          <w:sz w:val="20"/>
          <w:szCs w:val="20"/>
        </w:rPr>
        <w:t>, Chair:</w:t>
      </w:r>
    </w:p>
    <w:p w:rsidR="007357AB" w:rsidRPr="00626652" w:rsidRDefault="008901BF" w:rsidP="007357AB">
      <w:pPr>
        <w:numPr>
          <w:ilvl w:val="1"/>
          <w:numId w:val="2"/>
        </w:numPr>
        <w:tabs>
          <w:tab w:val="left" w:pos="1040"/>
          <w:tab w:val="center" w:pos="5760"/>
        </w:tabs>
        <w:ind w:left="1325" w:right="720"/>
        <w:rPr>
          <w:rFonts w:asciiTheme="minorHAnsi" w:hAnsiTheme="minorHAnsi"/>
          <w:b/>
          <w:sz w:val="20"/>
          <w:szCs w:val="20"/>
        </w:rPr>
      </w:pPr>
      <w:r w:rsidRPr="00C82909">
        <w:rPr>
          <w:rFonts w:asciiTheme="minorHAnsi" w:hAnsiTheme="minorHAnsi"/>
          <w:b/>
          <w:sz w:val="20"/>
          <w:szCs w:val="20"/>
        </w:rPr>
        <w:t xml:space="preserve">HISTORIAN – </w:t>
      </w:r>
      <w:r w:rsidR="006B71E4" w:rsidRPr="00C82909">
        <w:rPr>
          <w:rFonts w:asciiTheme="minorHAnsi" w:hAnsiTheme="minorHAnsi"/>
          <w:b/>
          <w:i/>
          <w:sz w:val="20"/>
          <w:szCs w:val="20"/>
        </w:rPr>
        <w:t>Melissa Hieronimus</w:t>
      </w:r>
      <w:r w:rsidRPr="00C82909">
        <w:rPr>
          <w:rFonts w:asciiTheme="minorHAnsi" w:hAnsiTheme="minorHAnsi"/>
          <w:b/>
          <w:i/>
          <w:sz w:val="20"/>
          <w:szCs w:val="20"/>
        </w:rPr>
        <w:t>, Chair</w:t>
      </w:r>
      <w:proofErr w:type="gramStart"/>
      <w:r w:rsidRPr="00C82909">
        <w:rPr>
          <w:rFonts w:asciiTheme="minorHAnsi" w:hAnsiTheme="minorHAnsi"/>
          <w:b/>
          <w:i/>
          <w:sz w:val="20"/>
          <w:szCs w:val="20"/>
        </w:rPr>
        <w:t>:</w:t>
      </w:r>
      <w:r w:rsidR="008D7AFF" w:rsidRPr="00C82909">
        <w:rPr>
          <w:rFonts w:asciiTheme="minorHAnsi" w:hAnsiTheme="minorHAnsi"/>
          <w:sz w:val="18"/>
          <w:szCs w:val="20"/>
        </w:rPr>
        <w:t>Please</w:t>
      </w:r>
      <w:proofErr w:type="gramEnd"/>
      <w:r w:rsidR="008D7AFF" w:rsidRPr="00C82909">
        <w:rPr>
          <w:rFonts w:asciiTheme="minorHAnsi" w:hAnsiTheme="minorHAnsi"/>
          <w:sz w:val="18"/>
          <w:szCs w:val="20"/>
        </w:rPr>
        <w:t xml:space="preserve"> send pictures to Melissa Hieronimus and Dana Edmonds who uploads them to the TAWLS website at tawls.ohea.us or under links on the WLS Teamwork page</w:t>
      </w:r>
      <w:r w:rsidR="00621DFE">
        <w:rPr>
          <w:rFonts w:asciiTheme="minorHAnsi" w:hAnsiTheme="minorHAnsi"/>
          <w:sz w:val="18"/>
          <w:szCs w:val="20"/>
        </w:rPr>
        <w:t>.</w:t>
      </w:r>
    </w:p>
    <w:p w:rsidR="008901BF" w:rsidRPr="00631E1D" w:rsidRDefault="008901BF"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HUMAN RELATIONS/PUBLICITY – </w:t>
      </w:r>
      <w:r w:rsidR="006B71E4" w:rsidRPr="00631E1D">
        <w:rPr>
          <w:rFonts w:asciiTheme="minorHAnsi" w:hAnsiTheme="minorHAnsi"/>
          <w:b/>
          <w:i/>
          <w:sz w:val="20"/>
          <w:szCs w:val="20"/>
        </w:rPr>
        <w:t>Jennifer Gent</w:t>
      </w:r>
      <w:r w:rsidRPr="00631E1D">
        <w:rPr>
          <w:rFonts w:asciiTheme="minorHAnsi" w:hAnsiTheme="minorHAnsi"/>
          <w:b/>
          <w:i/>
          <w:sz w:val="20"/>
          <w:szCs w:val="20"/>
        </w:rPr>
        <w:t>&amp; Wendy McCall, Chairs</w:t>
      </w:r>
    </w:p>
    <w:p w:rsidR="003D71CD" w:rsidRPr="00631E1D" w:rsidRDefault="00B35DE1"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LEGISLATIVE (FCPE) – </w:t>
      </w:r>
      <w:r w:rsidRPr="00631E1D">
        <w:rPr>
          <w:rFonts w:asciiTheme="minorHAnsi" w:hAnsiTheme="minorHAnsi"/>
          <w:b/>
          <w:i/>
          <w:sz w:val="20"/>
          <w:szCs w:val="20"/>
        </w:rPr>
        <w:t>Julie Hogan, Chair</w:t>
      </w:r>
    </w:p>
    <w:p w:rsidR="001130B6" w:rsidRPr="00626652" w:rsidRDefault="00B35DE1"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LPDC – </w:t>
      </w:r>
      <w:r w:rsidR="006B71E4" w:rsidRPr="00E26A04">
        <w:rPr>
          <w:rFonts w:asciiTheme="minorHAnsi" w:hAnsiTheme="minorHAnsi"/>
          <w:b/>
          <w:i/>
          <w:sz w:val="20"/>
          <w:szCs w:val="20"/>
        </w:rPr>
        <w:t>Lori Bosch</w:t>
      </w:r>
      <w:r w:rsidR="00621DFE" w:rsidRPr="00E26A04">
        <w:rPr>
          <w:rFonts w:asciiTheme="minorHAnsi" w:hAnsiTheme="minorHAnsi"/>
          <w:b/>
          <w:i/>
          <w:sz w:val="20"/>
          <w:szCs w:val="20"/>
        </w:rPr>
        <w:t>,</w:t>
      </w:r>
      <w:r w:rsidR="00621DFE" w:rsidRPr="00631E1D">
        <w:rPr>
          <w:rFonts w:asciiTheme="minorHAnsi" w:hAnsiTheme="minorHAnsi"/>
          <w:b/>
          <w:i/>
          <w:sz w:val="20"/>
          <w:szCs w:val="20"/>
        </w:rPr>
        <w:t xml:space="preserve"> John</w:t>
      </w:r>
      <w:r w:rsidRPr="00631E1D">
        <w:rPr>
          <w:rFonts w:asciiTheme="minorHAnsi" w:hAnsiTheme="minorHAnsi"/>
          <w:b/>
          <w:i/>
          <w:sz w:val="20"/>
          <w:szCs w:val="20"/>
        </w:rPr>
        <w:t xml:space="preserve"> Mohn,</w:t>
      </w:r>
      <w:r w:rsidR="006B71E4" w:rsidRPr="00631E1D">
        <w:rPr>
          <w:rFonts w:asciiTheme="minorHAnsi" w:hAnsiTheme="minorHAnsi"/>
          <w:b/>
          <w:i/>
          <w:sz w:val="20"/>
          <w:szCs w:val="20"/>
        </w:rPr>
        <w:t xml:space="preserve"> Mari Tate, Representatives</w:t>
      </w:r>
      <w:r w:rsidRPr="00631E1D">
        <w:rPr>
          <w:rFonts w:asciiTheme="minorHAnsi" w:hAnsiTheme="minorHAnsi"/>
          <w:b/>
          <w:i/>
          <w:sz w:val="20"/>
          <w:szCs w:val="20"/>
        </w:rPr>
        <w:t>:</w:t>
      </w:r>
      <w:r w:rsidR="00621DFE">
        <w:rPr>
          <w:rFonts w:asciiTheme="minorHAnsi" w:hAnsiTheme="minorHAnsi"/>
          <w:sz w:val="18"/>
          <w:szCs w:val="20"/>
        </w:rPr>
        <w:t xml:space="preserve"> Remember to get your paperwork in if you need to renew your license. Sue Wagner called Rachael Novak for help with this process and she was very helpful. </w:t>
      </w:r>
    </w:p>
    <w:p w:rsidR="003D71CD" w:rsidRPr="00631E1D" w:rsidRDefault="00B35DE1" w:rsidP="00626652">
      <w:pPr>
        <w:numPr>
          <w:ilvl w:val="1"/>
          <w:numId w:val="2"/>
        </w:numPr>
        <w:tabs>
          <w:tab w:val="left" w:pos="1040"/>
          <w:tab w:val="center" w:pos="5760"/>
        </w:tabs>
        <w:ind w:left="1325" w:right="720"/>
        <w:rPr>
          <w:rFonts w:asciiTheme="minorHAnsi" w:hAnsiTheme="minorHAnsi"/>
          <w:b/>
          <w:i/>
          <w:sz w:val="20"/>
          <w:szCs w:val="20"/>
        </w:rPr>
      </w:pPr>
      <w:r w:rsidRPr="00631E1D">
        <w:rPr>
          <w:rFonts w:asciiTheme="minorHAnsi" w:hAnsiTheme="minorHAnsi"/>
          <w:b/>
          <w:sz w:val="20"/>
          <w:szCs w:val="20"/>
        </w:rPr>
        <w:t xml:space="preserve">MEMBERSHIP – </w:t>
      </w:r>
      <w:r w:rsidRPr="00631E1D">
        <w:rPr>
          <w:rFonts w:asciiTheme="minorHAnsi" w:hAnsiTheme="minorHAnsi"/>
          <w:b/>
          <w:i/>
          <w:sz w:val="20"/>
          <w:szCs w:val="20"/>
        </w:rPr>
        <w:t>Judy Thomaswick, Chair:</w:t>
      </w:r>
      <w:r w:rsidR="0011756B">
        <w:rPr>
          <w:rFonts w:asciiTheme="minorHAnsi" w:hAnsiTheme="minorHAnsi"/>
          <w:sz w:val="18"/>
          <w:szCs w:val="20"/>
        </w:rPr>
        <w:t xml:space="preserve"> They are looking into purchasing very nice umbrellas for gifts this year. </w:t>
      </w:r>
    </w:p>
    <w:p w:rsidR="003D71CD" w:rsidRPr="00631E1D" w:rsidRDefault="00B35DE1" w:rsidP="00626652">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NEGIOATIONS – </w:t>
      </w:r>
      <w:r w:rsidRPr="00631E1D">
        <w:rPr>
          <w:rFonts w:asciiTheme="minorHAnsi" w:hAnsiTheme="minorHAnsi"/>
          <w:b/>
          <w:i/>
          <w:sz w:val="20"/>
          <w:szCs w:val="20"/>
        </w:rPr>
        <w:t>Jason Schreiner, Chair:</w:t>
      </w:r>
    </w:p>
    <w:p w:rsidR="004869BB" w:rsidRPr="00631E1D" w:rsidRDefault="00B35DE1" w:rsidP="001130B6">
      <w:pPr>
        <w:numPr>
          <w:ilvl w:val="1"/>
          <w:numId w:val="2"/>
        </w:numPr>
        <w:tabs>
          <w:tab w:val="left" w:pos="1040"/>
          <w:tab w:val="center" w:pos="5760"/>
        </w:tabs>
        <w:ind w:left="1325" w:right="720"/>
        <w:rPr>
          <w:rFonts w:asciiTheme="minorHAnsi" w:hAnsiTheme="minorHAnsi"/>
          <w:b/>
          <w:sz w:val="20"/>
          <w:szCs w:val="20"/>
        </w:rPr>
      </w:pPr>
      <w:r w:rsidRPr="00631E1D">
        <w:rPr>
          <w:rFonts w:asciiTheme="minorHAnsi" w:hAnsiTheme="minorHAnsi"/>
          <w:b/>
          <w:sz w:val="20"/>
          <w:szCs w:val="20"/>
        </w:rPr>
        <w:t xml:space="preserve">NEW TEACHER – </w:t>
      </w:r>
      <w:r w:rsidR="006B71E4" w:rsidRPr="00631E1D">
        <w:rPr>
          <w:rFonts w:asciiTheme="minorHAnsi" w:hAnsiTheme="minorHAnsi"/>
          <w:b/>
          <w:i/>
          <w:sz w:val="20"/>
          <w:szCs w:val="20"/>
        </w:rPr>
        <w:t>Michelle Hetzel, Kristin McCorkle</w:t>
      </w:r>
      <w:r w:rsidRPr="00631E1D">
        <w:rPr>
          <w:rFonts w:asciiTheme="minorHAnsi" w:hAnsiTheme="minorHAnsi"/>
          <w:b/>
          <w:i/>
          <w:sz w:val="20"/>
          <w:szCs w:val="20"/>
        </w:rPr>
        <w:t>, Chairs:</w:t>
      </w:r>
      <w:r w:rsidR="001130B6">
        <w:rPr>
          <w:rFonts w:asciiTheme="minorHAnsi" w:hAnsiTheme="minorHAnsi"/>
          <w:sz w:val="18"/>
          <w:szCs w:val="20"/>
        </w:rPr>
        <w:t xml:space="preserve"> Gifts cards were purchased for the new teachers and will be given at the TAWLS banquet.</w:t>
      </w:r>
    </w:p>
    <w:p w:rsidR="003D71CD" w:rsidRPr="006209E2" w:rsidRDefault="00B35DE1" w:rsidP="00626652">
      <w:pPr>
        <w:numPr>
          <w:ilvl w:val="1"/>
          <w:numId w:val="2"/>
        </w:numPr>
        <w:tabs>
          <w:tab w:val="left" w:pos="1040"/>
          <w:tab w:val="center" w:pos="5760"/>
        </w:tabs>
        <w:ind w:left="1325" w:right="720"/>
        <w:rPr>
          <w:rFonts w:asciiTheme="minorHAnsi" w:hAnsiTheme="minorHAnsi"/>
          <w:b/>
          <w:sz w:val="18"/>
          <w:szCs w:val="22"/>
        </w:rPr>
      </w:pPr>
      <w:r w:rsidRPr="00631E1D">
        <w:rPr>
          <w:rFonts w:asciiTheme="minorHAnsi" w:hAnsiTheme="minorHAnsi"/>
          <w:b/>
          <w:sz w:val="20"/>
          <w:szCs w:val="22"/>
        </w:rPr>
        <w:lastRenderedPageBreak/>
        <w:t xml:space="preserve">POLICY – </w:t>
      </w:r>
      <w:r w:rsidR="002E6872">
        <w:rPr>
          <w:rFonts w:asciiTheme="minorHAnsi" w:hAnsiTheme="minorHAnsi"/>
          <w:b/>
          <w:i/>
          <w:sz w:val="20"/>
          <w:szCs w:val="22"/>
        </w:rPr>
        <w:t>James Terry</w:t>
      </w:r>
      <w:r w:rsidRPr="00631E1D">
        <w:rPr>
          <w:rFonts w:asciiTheme="minorHAnsi" w:hAnsiTheme="minorHAnsi"/>
          <w:b/>
          <w:i/>
          <w:sz w:val="20"/>
          <w:szCs w:val="22"/>
        </w:rPr>
        <w:t>, Chair:</w:t>
      </w:r>
    </w:p>
    <w:p w:rsidR="001130B6" w:rsidRPr="00626652" w:rsidRDefault="00B35DE1" w:rsidP="00626652">
      <w:pPr>
        <w:numPr>
          <w:ilvl w:val="1"/>
          <w:numId w:val="2"/>
        </w:numPr>
        <w:tabs>
          <w:tab w:val="left" w:pos="1040"/>
          <w:tab w:val="center" w:pos="5760"/>
        </w:tabs>
        <w:ind w:left="1325" w:right="720"/>
        <w:rPr>
          <w:rFonts w:asciiTheme="minorHAnsi" w:hAnsiTheme="minorHAnsi"/>
          <w:b/>
          <w:i/>
          <w:sz w:val="20"/>
          <w:szCs w:val="22"/>
        </w:rPr>
      </w:pPr>
      <w:r w:rsidRPr="00631E1D">
        <w:rPr>
          <w:rFonts w:asciiTheme="minorHAnsi" w:hAnsiTheme="minorHAnsi"/>
          <w:b/>
          <w:sz w:val="20"/>
          <w:szCs w:val="22"/>
        </w:rPr>
        <w:t xml:space="preserve">SCHOLARSHIP – </w:t>
      </w:r>
      <w:r w:rsidRPr="00631E1D">
        <w:rPr>
          <w:rFonts w:asciiTheme="minorHAnsi" w:hAnsiTheme="minorHAnsi"/>
          <w:b/>
          <w:i/>
          <w:sz w:val="20"/>
          <w:szCs w:val="22"/>
        </w:rPr>
        <w:t>Dana Edmonds &amp; Heidi Hartman, Chairs:</w:t>
      </w:r>
      <w:r w:rsidR="001130B6">
        <w:rPr>
          <w:rFonts w:asciiTheme="minorHAnsi" w:hAnsiTheme="minorHAnsi"/>
          <w:sz w:val="18"/>
          <w:szCs w:val="22"/>
        </w:rPr>
        <w:t xml:space="preserve"> Friday, April 17</w:t>
      </w:r>
      <w:r w:rsidR="001130B6" w:rsidRPr="001130B6">
        <w:rPr>
          <w:rFonts w:asciiTheme="minorHAnsi" w:hAnsiTheme="minorHAnsi"/>
          <w:sz w:val="18"/>
          <w:szCs w:val="22"/>
          <w:vertAlign w:val="superscript"/>
        </w:rPr>
        <w:t>th</w:t>
      </w:r>
      <w:r w:rsidR="001130B6">
        <w:rPr>
          <w:rFonts w:asciiTheme="minorHAnsi" w:hAnsiTheme="minorHAnsi"/>
          <w:sz w:val="18"/>
          <w:szCs w:val="22"/>
        </w:rPr>
        <w:t xml:space="preserve"> is the deadline for students to turn in the applications for scholarships. Please continue to support the TAWLS to support this fund, as well as thinking about donating.</w:t>
      </w:r>
      <w:r w:rsidR="00626652" w:rsidRPr="00626652">
        <w:rPr>
          <w:rFonts w:asciiTheme="minorHAnsi" w:hAnsiTheme="minorHAnsi"/>
          <w:sz w:val="14"/>
          <w:szCs w:val="22"/>
        </w:rPr>
        <w:tab/>
      </w:r>
    </w:p>
    <w:p w:rsidR="003D71CD" w:rsidRPr="00631E1D" w:rsidRDefault="008D063D" w:rsidP="00626652">
      <w:pPr>
        <w:numPr>
          <w:ilvl w:val="1"/>
          <w:numId w:val="2"/>
        </w:numPr>
        <w:tabs>
          <w:tab w:val="left" w:pos="1040"/>
          <w:tab w:val="center" w:pos="5760"/>
        </w:tabs>
        <w:ind w:left="1325" w:right="720"/>
        <w:rPr>
          <w:rFonts w:asciiTheme="minorHAnsi" w:hAnsiTheme="minorHAnsi"/>
          <w:b/>
          <w:sz w:val="20"/>
          <w:szCs w:val="22"/>
        </w:rPr>
      </w:pPr>
      <w:r w:rsidRPr="00631E1D">
        <w:rPr>
          <w:rFonts w:asciiTheme="minorHAnsi" w:hAnsiTheme="minorHAnsi"/>
          <w:b/>
          <w:sz w:val="20"/>
          <w:szCs w:val="22"/>
        </w:rPr>
        <w:t xml:space="preserve">NWOEA </w:t>
      </w:r>
      <w:r w:rsidR="00672259" w:rsidRPr="00631E1D">
        <w:rPr>
          <w:rFonts w:asciiTheme="minorHAnsi" w:hAnsiTheme="minorHAnsi"/>
          <w:b/>
          <w:sz w:val="20"/>
          <w:szCs w:val="22"/>
        </w:rPr>
        <w:t xml:space="preserve">– </w:t>
      </w:r>
      <w:r w:rsidR="006B71E4" w:rsidRPr="00631E1D">
        <w:rPr>
          <w:rFonts w:asciiTheme="minorHAnsi" w:hAnsiTheme="minorHAnsi"/>
          <w:b/>
          <w:i/>
          <w:sz w:val="20"/>
          <w:szCs w:val="22"/>
        </w:rPr>
        <w:t>Jennifer Gent</w:t>
      </w:r>
      <w:r w:rsidR="00672259" w:rsidRPr="00631E1D">
        <w:rPr>
          <w:rFonts w:asciiTheme="minorHAnsi" w:hAnsiTheme="minorHAnsi"/>
          <w:b/>
          <w:i/>
          <w:sz w:val="20"/>
          <w:szCs w:val="22"/>
        </w:rPr>
        <w:t>, Representative</w:t>
      </w:r>
    </w:p>
    <w:p w:rsidR="00D21FC1" w:rsidRDefault="008D063D" w:rsidP="00D21FC1">
      <w:pPr>
        <w:numPr>
          <w:ilvl w:val="1"/>
          <w:numId w:val="2"/>
        </w:numPr>
        <w:tabs>
          <w:tab w:val="left" w:pos="1040"/>
          <w:tab w:val="center" w:pos="5760"/>
        </w:tabs>
        <w:ind w:left="1325" w:right="720"/>
        <w:rPr>
          <w:rFonts w:asciiTheme="minorHAnsi" w:hAnsiTheme="minorHAnsi"/>
          <w:b/>
          <w:sz w:val="20"/>
          <w:szCs w:val="22"/>
        </w:rPr>
      </w:pPr>
      <w:r w:rsidRPr="00631E1D">
        <w:rPr>
          <w:rFonts w:asciiTheme="minorHAnsi" w:hAnsiTheme="minorHAnsi"/>
          <w:b/>
          <w:sz w:val="20"/>
          <w:szCs w:val="22"/>
        </w:rPr>
        <w:t xml:space="preserve">OEA </w:t>
      </w:r>
      <w:r w:rsidRPr="00631E1D">
        <w:rPr>
          <w:rFonts w:asciiTheme="minorHAnsi" w:hAnsiTheme="minorHAnsi"/>
          <w:b/>
          <w:i/>
          <w:sz w:val="20"/>
          <w:szCs w:val="22"/>
        </w:rPr>
        <w:t>–</w:t>
      </w:r>
      <w:r w:rsidR="006B71E4" w:rsidRPr="00631E1D">
        <w:rPr>
          <w:rFonts w:asciiTheme="minorHAnsi" w:hAnsiTheme="minorHAnsi"/>
          <w:b/>
          <w:i/>
          <w:sz w:val="20"/>
          <w:szCs w:val="22"/>
        </w:rPr>
        <w:t>Rhea Young</w:t>
      </w:r>
      <w:r w:rsidRPr="00631E1D">
        <w:rPr>
          <w:rFonts w:asciiTheme="minorHAnsi" w:hAnsiTheme="minorHAnsi"/>
          <w:b/>
          <w:i/>
          <w:sz w:val="20"/>
          <w:szCs w:val="22"/>
        </w:rPr>
        <w:t>, Representative:</w:t>
      </w:r>
      <w:r w:rsidR="00D21FC1">
        <w:rPr>
          <w:rFonts w:asciiTheme="minorHAnsi" w:hAnsiTheme="minorHAnsi"/>
          <w:b/>
          <w:i/>
          <w:sz w:val="20"/>
          <w:szCs w:val="22"/>
        </w:rPr>
        <w:t xml:space="preserve"> </w:t>
      </w:r>
    </w:p>
    <w:p w:rsidR="00D21FC1" w:rsidRDefault="00D21FC1"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1.</w:t>
      </w:r>
      <w:r>
        <w:rPr>
          <w:rFonts w:asciiTheme="minorHAnsi" w:hAnsiTheme="minorHAnsi"/>
          <w:sz w:val="18"/>
          <w:szCs w:val="22"/>
        </w:rPr>
        <w:t xml:space="preserve"> One out of every 32 voters in the presidential election is an NEA member. </w:t>
      </w:r>
    </w:p>
    <w:p w:rsidR="00D21FC1" w:rsidRDefault="00D21FC1"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2.</w:t>
      </w:r>
      <w:r>
        <w:rPr>
          <w:rFonts w:asciiTheme="minorHAnsi" w:hAnsiTheme="minorHAnsi"/>
          <w:sz w:val="18"/>
          <w:szCs w:val="22"/>
        </w:rPr>
        <w:t xml:space="preserve"> Three things that are needed for Presidential candidates to be endorsed by NEA:</w:t>
      </w:r>
    </w:p>
    <w:p w:rsidR="00D21FC1" w:rsidRDefault="00D21FC1" w:rsidP="00D21FC1">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          a. Questionnaire filled out </w:t>
      </w:r>
    </w:p>
    <w:p w:rsidR="00D21FC1" w:rsidRDefault="00D21FC1" w:rsidP="00D21FC1">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          b. Video conference with Lily</w:t>
      </w:r>
    </w:p>
    <w:p w:rsidR="00D21FC1" w:rsidRDefault="00D21FC1" w:rsidP="00D21FC1">
      <w:pPr>
        <w:tabs>
          <w:tab w:val="left" w:pos="1040"/>
          <w:tab w:val="center" w:pos="5760"/>
        </w:tabs>
        <w:ind w:left="1325" w:right="720"/>
        <w:rPr>
          <w:rFonts w:asciiTheme="minorHAnsi" w:hAnsiTheme="minorHAnsi"/>
          <w:sz w:val="18"/>
          <w:szCs w:val="22"/>
        </w:rPr>
      </w:pPr>
      <w:r>
        <w:rPr>
          <w:rFonts w:asciiTheme="minorHAnsi" w:hAnsiTheme="minorHAnsi"/>
          <w:sz w:val="18"/>
          <w:szCs w:val="22"/>
        </w:rPr>
        <w:t xml:space="preserve">          c. Attendance at NEA conference in Orlando to address the delegates</w:t>
      </w:r>
    </w:p>
    <w:p w:rsidR="00D21FC1" w:rsidRDefault="00D21FC1" w:rsidP="00011687">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3.</w:t>
      </w:r>
      <w:r>
        <w:rPr>
          <w:rFonts w:asciiTheme="minorHAnsi" w:hAnsiTheme="minorHAnsi"/>
          <w:sz w:val="18"/>
          <w:szCs w:val="22"/>
        </w:rPr>
        <w:t xml:space="preserve"> The push to hold charter schools accountable will continue. Governor Kasich’s schools budget will find charter schools at almost a billion dollars a year. The state will pay charter schools $34.5 million more in the 2016/2017 school year than this school year for daily operations, even if charter enrollment stays the same. That equals about $279 more per student for each of the 123,000 charter school students. The state will also pay charters another $9.3 million a year to help pay for facilities. Many districts will see funding gains dwindle after charter deductions. In Cleveland, for instance, early budget gains were </w:t>
      </w:r>
      <w:r w:rsidR="004538ED">
        <w:rPr>
          <w:rFonts w:asciiTheme="minorHAnsi" w:hAnsiTheme="minorHAnsi"/>
          <w:sz w:val="18"/>
          <w:szCs w:val="22"/>
        </w:rPr>
        <w:t>$5.6 million in state aid by 2016/2017. After increased dollars are deducted for charter school students, assuming no enrollment changes, that total drops to a gain of $488,000. Many legislators still don’t get the fact that local levy dollars are being used to fund charter schools. Auditor Dave Yost has been investigating atte</w:t>
      </w:r>
      <w:r w:rsidR="00AF28A5">
        <w:rPr>
          <w:rFonts w:asciiTheme="minorHAnsi" w:hAnsiTheme="minorHAnsi"/>
          <w:sz w:val="18"/>
          <w:szCs w:val="22"/>
        </w:rPr>
        <w:t>ndance and conflict of interest</w:t>
      </w:r>
      <w:r w:rsidR="004538ED">
        <w:rPr>
          <w:rFonts w:asciiTheme="minorHAnsi" w:hAnsiTheme="minorHAnsi"/>
          <w:sz w:val="18"/>
          <w:szCs w:val="22"/>
        </w:rPr>
        <w:t xml:space="preserve"> issues and has made recommendations. </w:t>
      </w:r>
    </w:p>
    <w:p w:rsidR="00AF28A5"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4.</w:t>
      </w:r>
      <w:r>
        <w:rPr>
          <w:rFonts w:asciiTheme="minorHAnsi" w:hAnsiTheme="minorHAnsi"/>
          <w:sz w:val="18"/>
          <w:szCs w:val="22"/>
        </w:rPr>
        <w:t xml:space="preserve"> Testing-Senate Bill 3-Testing changes and deregulation of high performing districts –our lobbyists are working with Senator Hite, a former teacher in the Cleveland area, on possible amendments to this bill. </w:t>
      </w:r>
    </w:p>
    <w:p w:rsidR="00AF28A5"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5.</w:t>
      </w:r>
      <w:r>
        <w:rPr>
          <w:rFonts w:asciiTheme="minorHAnsi" w:hAnsiTheme="minorHAnsi"/>
          <w:sz w:val="18"/>
          <w:szCs w:val="22"/>
        </w:rPr>
        <w:t xml:space="preserve"> Safe Harbor-House Bill 7-districts will not be monetarily penalized next year for students opting out this year.</w:t>
      </w:r>
    </w:p>
    <w:p w:rsidR="00AF28A5"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6.</w:t>
      </w:r>
      <w:r>
        <w:rPr>
          <w:rFonts w:asciiTheme="minorHAnsi" w:hAnsiTheme="minorHAnsi"/>
          <w:sz w:val="18"/>
          <w:szCs w:val="22"/>
        </w:rPr>
        <w:t xml:space="preserve"> Time spent on testing and reasons for testing need to be addressed.</w:t>
      </w:r>
    </w:p>
    <w:p w:rsidR="009217CC" w:rsidRDefault="00AF28A5"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7.</w:t>
      </w:r>
      <w:r>
        <w:rPr>
          <w:rFonts w:asciiTheme="minorHAnsi" w:hAnsiTheme="minorHAnsi"/>
          <w:sz w:val="18"/>
          <w:szCs w:val="22"/>
        </w:rPr>
        <w:t xml:space="preserve"> 5 of 8 Rule –Joint Committee on Agency Rule Review (JCARR) voted on party lines to validate proposed changes to the 5 of rule. Unfortunately, the vote did not go in our favor and they voted to eliminate it. Bob Hagen asked his constituents why they would vote to eliminat</w:t>
      </w:r>
      <w:r w:rsidR="009217CC">
        <w:rPr>
          <w:rFonts w:asciiTheme="minorHAnsi" w:hAnsiTheme="minorHAnsi"/>
          <w:sz w:val="18"/>
          <w:szCs w:val="22"/>
        </w:rPr>
        <w:t xml:space="preserve">e something that so many people had asked them to keep. He asked if they had received many letters about voting to eliminate it, because he had received hundreds asking to keep it. </w:t>
      </w:r>
    </w:p>
    <w:p w:rsidR="00AF28A5" w:rsidRDefault="009217CC" w:rsidP="00D21FC1">
      <w:pPr>
        <w:tabs>
          <w:tab w:val="left" w:pos="1040"/>
          <w:tab w:val="center" w:pos="5760"/>
        </w:tabs>
        <w:ind w:left="1325" w:right="720"/>
        <w:rPr>
          <w:rFonts w:asciiTheme="minorHAnsi" w:hAnsiTheme="minorHAnsi"/>
          <w:sz w:val="18"/>
          <w:szCs w:val="22"/>
        </w:rPr>
      </w:pPr>
      <w:r w:rsidRPr="00011687">
        <w:rPr>
          <w:rFonts w:asciiTheme="minorHAnsi" w:hAnsiTheme="minorHAnsi"/>
          <w:b/>
          <w:sz w:val="18"/>
          <w:szCs w:val="22"/>
        </w:rPr>
        <w:t>8.</w:t>
      </w:r>
      <w:r>
        <w:rPr>
          <w:rFonts w:asciiTheme="minorHAnsi" w:hAnsiTheme="minorHAnsi"/>
          <w:sz w:val="18"/>
          <w:szCs w:val="22"/>
        </w:rPr>
        <w:t xml:space="preserve"> The Education, Public Institutions and Local Government Committee voted to unanimously to recommend retaining language in Article VI, Section 2 of the Ohio Constitution that requires the General Assembly to “secure a thorough and efficient system of common schools throughout the state.”</w:t>
      </w:r>
      <w:r w:rsidR="00AF28A5">
        <w:rPr>
          <w:rFonts w:asciiTheme="minorHAnsi" w:hAnsiTheme="minorHAnsi"/>
          <w:sz w:val="18"/>
          <w:szCs w:val="22"/>
        </w:rPr>
        <w:t xml:space="preserve"> </w:t>
      </w:r>
    </w:p>
    <w:p w:rsidR="00A3365F" w:rsidRPr="00D21FC1" w:rsidRDefault="00A3365F" w:rsidP="00D21FC1">
      <w:pPr>
        <w:tabs>
          <w:tab w:val="left" w:pos="1040"/>
          <w:tab w:val="center" w:pos="5760"/>
        </w:tabs>
        <w:ind w:left="1325" w:right="720"/>
        <w:rPr>
          <w:rFonts w:asciiTheme="minorHAnsi" w:hAnsiTheme="minorHAnsi"/>
          <w:sz w:val="18"/>
          <w:szCs w:val="22"/>
        </w:rPr>
      </w:pPr>
      <w:r>
        <w:rPr>
          <w:rFonts w:asciiTheme="minorHAnsi" w:hAnsiTheme="minorHAnsi"/>
          <w:b/>
          <w:sz w:val="18"/>
          <w:szCs w:val="22"/>
        </w:rPr>
        <w:t>9.</w:t>
      </w:r>
      <w:r>
        <w:rPr>
          <w:rFonts w:asciiTheme="minorHAnsi" w:hAnsiTheme="minorHAnsi"/>
          <w:sz w:val="18"/>
          <w:szCs w:val="22"/>
        </w:rPr>
        <w:t xml:space="preserve"> House Bill 3 –would allow high performing districts to be exempt from having licensed teachers. That would be about 20% of the districts.</w:t>
      </w:r>
    </w:p>
    <w:p w:rsidR="00A53BA3" w:rsidRPr="0026434A" w:rsidRDefault="00A53BA3" w:rsidP="0026434A">
      <w:pPr>
        <w:numPr>
          <w:ilvl w:val="1"/>
          <w:numId w:val="2"/>
        </w:numPr>
        <w:tabs>
          <w:tab w:val="left" w:pos="1040"/>
          <w:tab w:val="center" w:pos="5760"/>
        </w:tabs>
        <w:ind w:left="1325" w:right="720"/>
        <w:rPr>
          <w:rFonts w:asciiTheme="minorHAnsi" w:hAnsiTheme="minorHAnsi"/>
          <w:b/>
          <w:sz w:val="20"/>
          <w:szCs w:val="22"/>
        </w:rPr>
      </w:pPr>
      <w:r>
        <w:rPr>
          <w:rFonts w:asciiTheme="minorHAnsi" w:hAnsiTheme="minorHAnsi"/>
          <w:b/>
          <w:sz w:val="20"/>
          <w:szCs w:val="22"/>
        </w:rPr>
        <w:t xml:space="preserve">AFL-CIO: </w:t>
      </w:r>
      <w:r w:rsidRPr="00A53BA3">
        <w:rPr>
          <w:rFonts w:asciiTheme="minorHAnsi" w:hAnsiTheme="minorHAnsi"/>
          <w:b/>
          <w:i/>
          <w:sz w:val="20"/>
          <w:szCs w:val="22"/>
        </w:rPr>
        <w:t xml:space="preserve">Rhea Young, Jason Schreiner, Chris Hodnicki, Delegates: </w:t>
      </w:r>
      <w:r w:rsidR="0026434A" w:rsidRPr="00E26A04">
        <w:rPr>
          <w:rFonts w:asciiTheme="minorHAnsi" w:hAnsiTheme="minorHAnsi"/>
          <w:sz w:val="20"/>
          <w:szCs w:val="22"/>
        </w:rPr>
        <w:t xml:space="preserve">Issues </w:t>
      </w:r>
      <w:r w:rsidR="00E26A04" w:rsidRPr="00E26A04">
        <w:rPr>
          <w:rFonts w:asciiTheme="minorHAnsi" w:hAnsiTheme="minorHAnsi"/>
          <w:sz w:val="20"/>
          <w:szCs w:val="22"/>
        </w:rPr>
        <w:t>discussed</w:t>
      </w:r>
      <w:r w:rsidR="0026434A" w:rsidRPr="00E26A04">
        <w:rPr>
          <w:rFonts w:asciiTheme="minorHAnsi" w:hAnsiTheme="minorHAnsi"/>
          <w:sz w:val="20"/>
          <w:szCs w:val="22"/>
        </w:rPr>
        <w:t>:</w:t>
      </w:r>
      <w:r w:rsidR="0026434A">
        <w:rPr>
          <w:rFonts w:asciiTheme="minorHAnsi" w:hAnsiTheme="minorHAnsi"/>
          <w:sz w:val="18"/>
          <w:szCs w:val="22"/>
        </w:rPr>
        <w:t xml:space="preserve"> The AFL-CIO Executive Committee will meet to discuss and recommend an endorsement for Paula Hicks-Hudson for the November </w:t>
      </w:r>
      <w:r w:rsidR="00E26A04">
        <w:rPr>
          <w:rFonts w:asciiTheme="minorHAnsi" w:hAnsiTheme="minorHAnsi"/>
          <w:sz w:val="18"/>
          <w:szCs w:val="22"/>
        </w:rPr>
        <w:t>mayor’s</w:t>
      </w:r>
      <w:r w:rsidR="0026434A">
        <w:rPr>
          <w:rFonts w:asciiTheme="minorHAnsi" w:hAnsiTheme="minorHAnsi"/>
          <w:sz w:val="18"/>
          <w:szCs w:val="22"/>
        </w:rPr>
        <w:t xml:space="preserve"> race. There is also further work being done on the </w:t>
      </w:r>
      <w:r w:rsidR="00E26A04">
        <w:rPr>
          <w:rFonts w:asciiTheme="minorHAnsi" w:hAnsiTheme="minorHAnsi"/>
          <w:sz w:val="18"/>
          <w:szCs w:val="22"/>
        </w:rPr>
        <w:t>Strategic</w:t>
      </w:r>
      <w:r w:rsidR="0026434A">
        <w:rPr>
          <w:rFonts w:asciiTheme="minorHAnsi" w:hAnsiTheme="minorHAnsi"/>
          <w:sz w:val="18"/>
          <w:szCs w:val="22"/>
        </w:rPr>
        <w:t xml:space="preserve"> Plan to address mobilizing members, voters and </w:t>
      </w:r>
      <w:r w:rsidR="00E26A04">
        <w:rPr>
          <w:rFonts w:asciiTheme="minorHAnsi" w:hAnsiTheme="minorHAnsi"/>
          <w:sz w:val="18"/>
          <w:szCs w:val="22"/>
        </w:rPr>
        <w:t>involvement</w:t>
      </w:r>
      <w:r w:rsidR="0026434A">
        <w:rPr>
          <w:rFonts w:asciiTheme="minorHAnsi" w:hAnsiTheme="minorHAnsi"/>
          <w:sz w:val="18"/>
          <w:szCs w:val="22"/>
        </w:rPr>
        <w:t xml:space="preserve"> to </w:t>
      </w:r>
      <w:r w:rsidR="00E26A04">
        <w:rPr>
          <w:rFonts w:asciiTheme="minorHAnsi" w:hAnsiTheme="minorHAnsi"/>
          <w:sz w:val="18"/>
          <w:szCs w:val="22"/>
        </w:rPr>
        <w:t>influence</w:t>
      </w:r>
      <w:r w:rsidR="0026434A">
        <w:rPr>
          <w:rFonts w:asciiTheme="minorHAnsi" w:hAnsiTheme="minorHAnsi"/>
          <w:sz w:val="18"/>
          <w:szCs w:val="22"/>
        </w:rPr>
        <w:t xml:space="preserve"> legislation. It is recommended that members like the “Toledo Deserves a Great Newspaper” Facebook page to support the Blade union workers  who have not been treated fairly by the management</w:t>
      </w:r>
      <w:r w:rsidR="00E26A04">
        <w:rPr>
          <w:rFonts w:asciiTheme="minorHAnsi" w:hAnsiTheme="minorHAnsi"/>
          <w:sz w:val="18"/>
          <w:szCs w:val="22"/>
        </w:rPr>
        <w:t xml:space="preserve">, 4000 days without raises, outsourcing, and cut wages by 14%. </w:t>
      </w:r>
      <w:r w:rsidR="00B17975">
        <w:rPr>
          <w:rFonts w:asciiTheme="minorHAnsi" w:hAnsiTheme="minorHAnsi"/>
          <w:sz w:val="18"/>
          <w:szCs w:val="22"/>
        </w:rPr>
        <w:t>Another issue that was discussed included</w:t>
      </w:r>
      <w:r w:rsidR="009C2CF1" w:rsidRPr="0026434A">
        <w:rPr>
          <w:rFonts w:asciiTheme="minorHAnsi" w:hAnsiTheme="minorHAnsi"/>
          <w:sz w:val="18"/>
          <w:szCs w:val="22"/>
        </w:rPr>
        <w:t xml:space="preserve"> the support of the Steelworkers that are on strike. Since the AFL-CIO includes Steelworkers and the Affiliated Building Trades that work at refineries, </w:t>
      </w:r>
      <w:r w:rsidR="0026434A" w:rsidRPr="0026434A">
        <w:rPr>
          <w:rFonts w:asciiTheme="minorHAnsi" w:hAnsiTheme="minorHAnsi"/>
          <w:sz w:val="18"/>
          <w:szCs w:val="22"/>
        </w:rPr>
        <w:t xml:space="preserve">decision was made that </w:t>
      </w:r>
      <w:r w:rsidR="00E26A04">
        <w:rPr>
          <w:rFonts w:asciiTheme="minorHAnsi" w:hAnsiTheme="minorHAnsi"/>
          <w:sz w:val="18"/>
          <w:szCs w:val="22"/>
        </w:rPr>
        <w:t xml:space="preserve">the national </w:t>
      </w:r>
      <w:r w:rsidR="0026434A" w:rsidRPr="0026434A">
        <w:rPr>
          <w:rFonts w:asciiTheme="minorHAnsi" w:hAnsiTheme="minorHAnsi"/>
          <w:sz w:val="18"/>
          <w:szCs w:val="22"/>
        </w:rPr>
        <w:t xml:space="preserve">AFL-CIO </w:t>
      </w:r>
      <w:r w:rsidR="00E26A04">
        <w:rPr>
          <w:rFonts w:asciiTheme="minorHAnsi" w:hAnsiTheme="minorHAnsi"/>
          <w:sz w:val="18"/>
          <w:szCs w:val="22"/>
        </w:rPr>
        <w:t xml:space="preserve">voted to support, but no action </w:t>
      </w:r>
      <w:r w:rsidR="00B17975">
        <w:rPr>
          <w:rFonts w:asciiTheme="minorHAnsi" w:hAnsiTheme="minorHAnsi"/>
          <w:sz w:val="18"/>
          <w:szCs w:val="22"/>
        </w:rPr>
        <w:t>is needed by locals. This</w:t>
      </w:r>
      <w:r w:rsidR="0026434A" w:rsidRPr="0026434A">
        <w:rPr>
          <w:rFonts w:asciiTheme="minorHAnsi" w:hAnsiTheme="minorHAnsi"/>
          <w:sz w:val="18"/>
          <w:szCs w:val="22"/>
        </w:rPr>
        <w:t xml:space="preserve"> caused a verbal confrontation between the two unions which required services of Cindy Perry, Sergent at Arms. </w:t>
      </w:r>
      <w:r w:rsidR="00E26A04">
        <w:rPr>
          <w:rFonts w:asciiTheme="minorHAnsi" w:hAnsiTheme="minorHAnsi"/>
          <w:sz w:val="18"/>
          <w:szCs w:val="22"/>
        </w:rPr>
        <w:t>Election season is around the corner: Councilwoman Webb is having a fundraiser at Chubby’s on Alexis Rd on April 21</w:t>
      </w:r>
      <w:r w:rsidR="00E26A04" w:rsidRPr="00E26A04">
        <w:rPr>
          <w:rFonts w:asciiTheme="minorHAnsi" w:hAnsiTheme="minorHAnsi"/>
          <w:sz w:val="18"/>
          <w:szCs w:val="22"/>
          <w:vertAlign w:val="superscript"/>
        </w:rPr>
        <w:t>st</w:t>
      </w:r>
      <w:r w:rsidR="00E26A04">
        <w:rPr>
          <w:rFonts w:asciiTheme="minorHAnsi" w:hAnsiTheme="minorHAnsi"/>
          <w:sz w:val="18"/>
          <w:szCs w:val="22"/>
        </w:rPr>
        <w:t xml:space="preserve"> from 5-7pm with ticket minimums of $</w:t>
      </w:r>
      <w:proofErr w:type="gramStart"/>
      <w:r w:rsidR="00E26A04">
        <w:rPr>
          <w:rFonts w:asciiTheme="minorHAnsi" w:hAnsiTheme="minorHAnsi"/>
          <w:sz w:val="18"/>
          <w:szCs w:val="22"/>
        </w:rPr>
        <w:t>25,</w:t>
      </w:r>
      <w:proofErr w:type="gramEnd"/>
      <w:r w:rsidR="00E26A04">
        <w:rPr>
          <w:rFonts w:asciiTheme="minorHAnsi" w:hAnsiTheme="minorHAnsi"/>
          <w:sz w:val="18"/>
          <w:szCs w:val="22"/>
        </w:rPr>
        <w:t xml:space="preserve"> Commissioner Tina Wozniak is having Spring Fling at the Toledo Club on Tuesday April 14</w:t>
      </w:r>
      <w:r w:rsidR="00E26A04" w:rsidRPr="00E26A04">
        <w:rPr>
          <w:rFonts w:asciiTheme="minorHAnsi" w:hAnsiTheme="minorHAnsi"/>
          <w:sz w:val="18"/>
          <w:szCs w:val="22"/>
          <w:vertAlign w:val="superscript"/>
        </w:rPr>
        <w:t>th</w:t>
      </w:r>
      <w:r w:rsidR="00E26A04">
        <w:rPr>
          <w:rFonts w:asciiTheme="minorHAnsi" w:hAnsiTheme="minorHAnsi"/>
          <w:sz w:val="18"/>
          <w:szCs w:val="22"/>
        </w:rPr>
        <w:t xml:space="preserve"> from 5-7pm with ticket minimums of $100 for 2. Also, I have been asked and will be serving on the AFL-CIO Labor Day Parade Committee. Finally National Train Day is May 2</w:t>
      </w:r>
      <w:r w:rsidR="00E26A04" w:rsidRPr="00E26A04">
        <w:rPr>
          <w:rFonts w:asciiTheme="minorHAnsi" w:hAnsiTheme="minorHAnsi"/>
          <w:sz w:val="18"/>
          <w:szCs w:val="22"/>
          <w:vertAlign w:val="superscript"/>
        </w:rPr>
        <w:t>nd</w:t>
      </w:r>
      <w:r w:rsidR="00E26A04">
        <w:rPr>
          <w:rFonts w:asciiTheme="minorHAnsi" w:hAnsiTheme="minorHAnsi"/>
          <w:sz w:val="18"/>
          <w:szCs w:val="22"/>
        </w:rPr>
        <w:t xml:space="preserve"> from 9-4pm at the Amtrak Station, the event is free. </w:t>
      </w:r>
    </w:p>
    <w:p w:rsidR="007357AB" w:rsidRPr="00C82909" w:rsidRDefault="007357AB" w:rsidP="007357AB">
      <w:pPr>
        <w:tabs>
          <w:tab w:val="left" w:pos="1040"/>
          <w:tab w:val="center" w:pos="5760"/>
        </w:tabs>
        <w:ind w:left="965" w:right="720"/>
        <w:rPr>
          <w:rFonts w:asciiTheme="minorHAnsi" w:hAnsiTheme="minorHAnsi"/>
          <w:b/>
          <w:sz w:val="20"/>
          <w:szCs w:val="22"/>
        </w:rPr>
      </w:pPr>
    </w:p>
    <w:p w:rsidR="003C02CC" w:rsidRPr="00626652" w:rsidRDefault="004264A9" w:rsidP="00626652">
      <w:pPr>
        <w:numPr>
          <w:ilvl w:val="0"/>
          <w:numId w:val="2"/>
        </w:numPr>
        <w:tabs>
          <w:tab w:val="left" w:pos="1040"/>
          <w:tab w:val="center" w:pos="5760"/>
        </w:tabs>
        <w:spacing w:line="360" w:lineRule="auto"/>
        <w:ind w:right="720"/>
        <w:rPr>
          <w:rFonts w:asciiTheme="minorHAnsi" w:hAnsiTheme="minorHAnsi"/>
          <w:b/>
          <w:sz w:val="22"/>
          <w:szCs w:val="22"/>
        </w:rPr>
      </w:pPr>
      <w:r w:rsidRPr="00631E1D">
        <w:rPr>
          <w:rFonts w:asciiTheme="minorHAnsi" w:hAnsiTheme="minorHAnsi"/>
          <w:b/>
          <w:sz w:val="22"/>
          <w:szCs w:val="22"/>
        </w:rPr>
        <w:t>NEW BUSINESS</w:t>
      </w:r>
      <w:r w:rsidR="008D063D" w:rsidRPr="00631E1D">
        <w:rPr>
          <w:rFonts w:asciiTheme="minorHAnsi" w:hAnsiTheme="minorHAnsi"/>
          <w:b/>
          <w:sz w:val="22"/>
          <w:szCs w:val="22"/>
        </w:rPr>
        <w:t>:</w:t>
      </w:r>
    </w:p>
    <w:p w:rsidR="005E5C6B" w:rsidRDefault="007D5F8E" w:rsidP="00E85B6A">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Communication -</w:t>
      </w:r>
      <w:r w:rsidR="005E5C6B">
        <w:rPr>
          <w:rFonts w:asciiTheme="minorHAnsi" w:hAnsiTheme="minorHAnsi"/>
          <w:sz w:val="18"/>
          <w:szCs w:val="22"/>
        </w:rPr>
        <w:t xml:space="preserve">An email was sent expressing so frustration with lack of involvement and communication. Please be careful with your tones, especially in emails or places where facial expressions and tones can’t be heard. Chris states that we understand that people are exhausted, overwhelmed and busy, but please stay involved and continue to communicate with your members. Jen Gent discussed that we really appreciate all of the people who are involved, but we need to look into how we can improve our association and strengthen our bond as co-workers. There is disappointment in the lack of follow-through and commitment. There are so many attacks on our profession that we need to be sure to band together. We are looking into a BR retreat or trying to find a time to meet before school starts to be sure we are all communicating as well as possible. Speaking about communication brought up the reminder that there should be time in staff meetings to share TAWLS information. Maybe ask to go first on the agenda if you are continuously running out of time to speak. </w:t>
      </w:r>
    </w:p>
    <w:p w:rsidR="007D5F8E" w:rsidRDefault="007D5F8E" w:rsidP="00E85B6A">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Calamity Days-</w:t>
      </w:r>
      <w:r w:rsidR="002825D3" w:rsidRPr="002825D3">
        <w:rPr>
          <w:rFonts w:asciiTheme="minorHAnsi" w:hAnsiTheme="minorHAnsi"/>
          <w:sz w:val="18"/>
          <w:szCs w:val="22"/>
        </w:rPr>
        <w:t xml:space="preserve"> </w:t>
      </w:r>
      <w:r w:rsidR="002825D3">
        <w:rPr>
          <w:rFonts w:asciiTheme="minorHAnsi" w:hAnsiTheme="minorHAnsi"/>
          <w:sz w:val="18"/>
          <w:szCs w:val="22"/>
        </w:rPr>
        <w:t xml:space="preserve">It was told that the Board decided that teachers always need more work time, so that is why students are not coming to school. </w:t>
      </w:r>
      <w:r>
        <w:rPr>
          <w:rFonts w:asciiTheme="minorHAnsi" w:hAnsiTheme="minorHAnsi"/>
          <w:sz w:val="18"/>
          <w:szCs w:val="22"/>
        </w:rPr>
        <w:t xml:space="preserve">Questions are being asked about what we will be doing on the two calamity days. It was said that some buildings were told that their principals were submitting their plan to Cherie Mourlam. Other schools said that they haven’t even discussed a plan. They are wondering if this plan is supposed to be a building decision, or if the principal will make the decision for the building. Other people were told that they will be able to use the two days as work days and won’t have to go to professional development. </w:t>
      </w:r>
      <w:r w:rsidR="00887D26">
        <w:rPr>
          <w:rFonts w:asciiTheme="minorHAnsi" w:hAnsiTheme="minorHAnsi"/>
          <w:sz w:val="18"/>
          <w:szCs w:val="22"/>
        </w:rPr>
        <w:t xml:space="preserve">Some people are upset that they are being told what to do on these days instead of allowing us to be professionals and being able to work in our own classrooms or with our teams. </w:t>
      </w:r>
    </w:p>
    <w:p w:rsidR="008B7D40" w:rsidRDefault="008B7D40" w:rsidP="00E85B6A">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Be sure to turn in your SLO paperwork and follow directions.</w:t>
      </w:r>
    </w:p>
    <w:p w:rsidR="00E707D4" w:rsidRDefault="008B7D40" w:rsidP="00E707D4">
      <w:pPr>
        <w:numPr>
          <w:ilvl w:val="1"/>
          <w:numId w:val="2"/>
        </w:numPr>
        <w:tabs>
          <w:tab w:val="left" w:pos="1440"/>
          <w:tab w:val="center" w:pos="5760"/>
        </w:tabs>
        <w:ind w:right="720"/>
        <w:rPr>
          <w:rFonts w:asciiTheme="minorHAnsi" w:hAnsiTheme="minorHAnsi"/>
          <w:sz w:val="18"/>
          <w:szCs w:val="22"/>
        </w:rPr>
      </w:pPr>
      <w:r>
        <w:rPr>
          <w:rFonts w:asciiTheme="minorHAnsi" w:hAnsiTheme="minorHAnsi"/>
          <w:sz w:val="18"/>
          <w:szCs w:val="22"/>
        </w:rPr>
        <w:t xml:space="preserve">Social media- </w:t>
      </w:r>
      <w:r w:rsidR="00E85B6A">
        <w:rPr>
          <w:rFonts w:asciiTheme="minorHAnsi" w:hAnsiTheme="minorHAnsi"/>
          <w:sz w:val="18"/>
          <w:szCs w:val="22"/>
        </w:rPr>
        <w:t xml:space="preserve">Please </w:t>
      </w:r>
      <w:proofErr w:type="gramStart"/>
      <w:r w:rsidR="00E85B6A">
        <w:rPr>
          <w:rFonts w:asciiTheme="minorHAnsi" w:hAnsiTheme="minorHAnsi"/>
          <w:sz w:val="18"/>
          <w:szCs w:val="22"/>
        </w:rPr>
        <w:t>be</w:t>
      </w:r>
      <w:proofErr w:type="gramEnd"/>
      <w:r>
        <w:rPr>
          <w:rFonts w:asciiTheme="minorHAnsi" w:hAnsiTheme="minorHAnsi"/>
          <w:sz w:val="18"/>
          <w:szCs w:val="22"/>
        </w:rPr>
        <w:t xml:space="preserve"> sure to be careful with what you put out </w:t>
      </w:r>
      <w:r w:rsidR="00E85B6A">
        <w:rPr>
          <w:rFonts w:asciiTheme="minorHAnsi" w:hAnsiTheme="minorHAnsi"/>
          <w:sz w:val="18"/>
          <w:szCs w:val="22"/>
        </w:rPr>
        <w:t>there for the world to see</w:t>
      </w:r>
      <w:r>
        <w:rPr>
          <w:rFonts w:asciiTheme="minorHAnsi" w:hAnsiTheme="minorHAnsi"/>
          <w:sz w:val="18"/>
          <w:szCs w:val="22"/>
        </w:rPr>
        <w:t xml:space="preserve">. Even if you mark your things private, </w:t>
      </w:r>
      <w:r w:rsidR="00E85B6A">
        <w:rPr>
          <w:rFonts w:asciiTheme="minorHAnsi" w:hAnsiTheme="minorHAnsi"/>
          <w:sz w:val="18"/>
          <w:szCs w:val="22"/>
        </w:rPr>
        <w:t xml:space="preserve">it </w:t>
      </w:r>
      <w:r>
        <w:rPr>
          <w:rFonts w:asciiTheme="minorHAnsi" w:hAnsiTheme="minorHAnsi"/>
          <w:sz w:val="18"/>
          <w:szCs w:val="22"/>
        </w:rPr>
        <w:t>doesn’t mean people can’t find a way to see it or maybe even use it against you. Just be carefu</w:t>
      </w:r>
      <w:r w:rsidR="00E707D4">
        <w:rPr>
          <w:rFonts w:asciiTheme="minorHAnsi" w:hAnsiTheme="minorHAnsi"/>
          <w:sz w:val="18"/>
          <w:szCs w:val="22"/>
        </w:rPr>
        <w:t xml:space="preserve">l! </w:t>
      </w:r>
    </w:p>
    <w:p w:rsidR="00B17975" w:rsidRPr="00E707D4" w:rsidRDefault="008D063D" w:rsidP="00E707D4">
      <w:pPr>
        <w:numPr>
          <w:ilvl w:val="0"/>
          <w:numId w:val="2"/>
        </w:numPr>
        <w:tabs>
          <w:tab w:val="left" w:pos="1440"/>
          <w:tab w:val="center" w:pos="5760"/>
        </w:tabs>
        <w:ind w:right="720"/>
        <w:rPr>
          <w:rFonts w:asciiTheme="minorHAnsi" w:hAnsiTheme="minorHAnsi"/>
          <w:sz w:val="18"/>
          <w:szCs w:val="22"/>
        </w:rPr>
      </w:pPr>
      <w:r w:rsidRPr="00E707D4">
        <w:rPr>
          <w:rFonts w:asciiTheme="minorHAnsi" w:hAnsiTheme="minorHAnsi"/>
          <w:b/>
          <w:sz w:val="22"/>
          <w:szCs w:val="22"/>
        </w:rPr>
        <w:lastRenderedPageBreak/>
        <w:t>PRESIDENT’S COMMUNICATIONS:</w:t>
      </w:r>
    </w:p>
    <w:p w:rsidR="006C3223" w:rsidRDefault="00B17975" w:rsidP="005031B4">
      <w:pPr>
        <w:tabs>
          <w:tab w:val="left" w:pos="1440"/>
          <w:tab w:val="center" w:pos="5760"/>
        </w:tabs>
        <w:ind w:left="960" w:right="720"/>
        <w:rPr>
          <w:rFonts w:asciiTheme="minorHAnsi" w:hAnsiTheme="minorHAnsi"/>
          <w:sz w:val="18"/>
          <w:szCs w:val="22"/>
        </w:rPr>
      </w:pPr>
      <w:r w:rsidRPr="005031B4">
        <w:rPr>
          <w:rFonts w:asciiTheme="minorHAnsi" w:hAnsiTheme="minorHAnsi"/>
          <w:b/>
          <w:sz w:val="18"/>
          <w:szCs w:val="22"/>
        </w:rPr>
        <w:t>1.</w:t>
      </w:r>
      <w:r w:rsidR="005031B4">
        <w:rPr>
          <w:rFonts w:asciiTheme="minorHAnsi" w:hAnsiTheme="minorHAnsi"/>
          <w:b/>
          <w:sz w:val="18"/>
          <w:szCs w:val="22"/>
        </w:rPr>
        <w:t xml:space="preserve"> </w:t>
      </w:r>
      <w:r>
        <w:rPr>
          <w:rFonts w:asciiTheme="minorHAnsi" w:hAnsiTheme="minorHAnsi"/>
          <w:sz w:val="18"/>
          <w:szCs w:val="22"/>
        </w:rPr>
        <w:t>The officers are going to put together a comprehensive survey about the things that are happening in the district. We want peo</w:t>
      </w:r>
      <w:r w:rsidR="006C3223">
        <w:rPr>
          <w:rFonts w:asciiTheme="minorHAnsi" w:hAnsiTheme="minorHAnsi"/>
          <w:sz w:val="18"/>
          <w:szCs w:val="22"/>
        </w:rPr>
        <w:t>p</w:t>
      </w:r>
      <w:r>
        <w:rPr>
          <w:rFonts w:asciiTheme="minorHAnsi" w:hAnsiTheme="minorHAnsi"/>
          <w:sz w:val="18"/>
          <w:szCs w:val="22"/>
        </w:rPr>
        <w:t xml:space="preserve">le </w:t>
      </w:r>
    </w:p>
    <w:p w:rsidR="00B17975" w:rsidRDefault="00B17975" w:rsidP="005031B4">
      <w:pPr>
        <w:tabs>
          <w:tab w:val="left" w:pos="1440"/>
          <w:tab w:val="center" w:pos="5760"/>
        </w:tabs>
        <w:ind w:left="960" w:right="720"/>
        <w:rPr>
          <w:rFonts w:asciiTheme="minorHAnsi" w:hAnsiTheme="minorHAnsi"/>
          <w:sz w:val="18"/>
          <w:szCs w:val="22"/>
        </w:rPr>
      </w:pPr>
      <w:proofErr w:type="gramStart"/>
      <w:r>
        <w:rPr>
          <w:rFonts w:asciiTheme="minorHAnsi" w:hAnsiTheme="minorHAnsi"/>
          <w:sz w:val="18"/>
          <w:szCs w:val="22"/>
        </w:rPr>
        <w:t>to</w:t>
      </w:r>
      <w:proofErr w:type="gramEnd"/>
      <w:r>
        <w:rPr>
          <w:rFonts w:asciiTheme="minorHAnsi" w:hAnsiTheme="minorHAnsi"/>
          <w:sz w:val="18"/>
          <w:szCs w:val="22"/>
        </w:rPr>
        <w:t xml:space="preserve"> be able to express their opinions. </w:t>
      </w:r>
    </w:p>
    <w:p w:rsidR="005031B4" w:rsidRPr="00B17975" w:rsidRDefault="005031B4" w:rsidP="005031B4">
      <w:pPr>
        <w:tabs>
          <w:tab w:val="left" w:pos="1440"/>
          <w:tab w:val="center" w:pos="5760"/>
        </w:tabs>
        <w:ind w:left="960" w:right="720"/>
        <w:rPr>
          <w:rFonts w:asciiTheme="minorHAnsi" w:hAnsiTheme="minorHAnsi"/>
          <w:sz w:val="18"/>
          <w:szCs w:val="22"/>
        </w:rPr>
      </w:pPr>
      <w:r w:rsidRPr="005031B4">
        <w:rPr>
          <w:rFonts w:asciiTheme="minorHAnsi" w:hAnsiTheme="minorHAnsi"/>
          <w:b/>
          <w:sz w:val="18"/>
          <w:szCs w:val="22"/>
        </w:rPr>
        <w:t>2.</w:t>
      </w:r>
      <w:r>
        <w:rPr>
          <w:rFonts w:asciiTheme="minorHAnsi" w:hAnsiTheme="minorHAnsi"/>
          <w:b/>
          <w:sz w:val="18"/>
          <w:szCs w:val="22"/>
        </w:rPr>
        <w:t xml:space="preserve"> </w:t>
      </w:r>
      <w:r>
        <w:rPr>
          <w:rFonts w:asciiTheme="minorHAnsi" w:hAnsiTheme="minorHAnsi"/>
          <w:sz w:val="18"/>
          <w:szCs w:val="22"/>
        </w:rPr>
        <w:t xml:space="preserve">The Technology Advisory committee will meet to help Dr. Bob see how these new technology changes will affect staff and students. There is a great deal of frustration and up roar about these things. People have heard that these decisions are already made, but if it is told to people that the committee decided things, the members may not be as upset. </w:t>
      </w:r>
    </w:p>
    <w:p w:rsidR="003C02CC" w:rsidRPr="003B35CE" w:rsidRDefault="003C02CC" w:rsidP="003C02CC">
      <w:pPr>
        <w:tabs>
          <w:tab w:val="left" w:pos="1440"/>
          <w:tab w:val="center" w:pos="5760"/>
        </w:tabs>
        <w:spacing w:line="360" w:lineRule="auto"/>
        <w:ind w:left="960" w:right="720"/>
        <w:rPr>
          <w:rFonts w:asciiTheme="minorHAnsi" w:hAnsiTheme="minorHAnsi"/>
          <w:sz w:val="22"/>
          <w:szCs w:val="22"/>
        </w:rPr>
      </w:pPr>
    </w:p>
    <w:p w:rsidR="0014658B" w:rsidRPr="0014658B" w:rsidRDefault="0014658B" w:rsidP="0014658B">
      <w:pPr>
        <w:tabs>
          <w:tab w:val="left" w:pos="1040"/>
          <w:tab w:val="center" w:pos="5760"/>
        </w:tabs>
        <w:ind w:left="960" w:right="720"/>
        <w:rPr>
          <w:rFonts w:asciiTheme="minorHAnsi" w:hAnsiTheme="minorHAnsi"/>
          <w:b/>
          <w:sz w:val="20"/>
          <w:szCs w:val="22"/>
        </w:rPr>
      </w:pPr>
      <w:r w:rsidRPr="0014658B">
        <w:rPr>
          <w:rFonts w:asciiTheme="minorHAnsi" w:hAnsiTheme="minorHAnsi"/>
          <w:b/>
          <w:sz w:val="20"/>
          <w:szCs w:val="22"/>
        </w:rPr>
        <w:t>Raffle Drawing</w:t>
      </w:r>
    </w:p>
    <w:p w:rsidR="0014658B" w:rsidRDefault="0014658B" w:rsidP="0014658B">
      <w:pPr>
        <w:tabs>
          <w:tab w:val="left" w:pos="1040"/>
          <w:tab w:val="center" w:pos="5760"/>
        </w:tabs>
        <w:ind w:left="960" w:right="720"/>
        <w:rPr>
          <w:rFonts w:asciiTheme="minorHAnsi" w:hAnsiTheme="minorHAnsi"/>
          <w:b/>
          <w:sz w:val="22"/>
          <w:szCs w:val="22"/>
        </w:rPr>
      </w:pPr>
    </w:p>
    <w:p w:rsidR="00631E1D" w:rsidRPr="005E5C6B" w:rsidRDefault="007E55C0" w:rsidP="0014658B">
      <w:pPr>
        <w:tabs>
          <w:tab w:val="left" w:pos="1040"/>
          <w:tab w:val="center" w:pos="5760"/>
        </w:tabs>
        <w:ind w:left="960" w:right="720"/>
        <w:rPr>
          <w:rFonts w:asciiTheme="minorHAnsi" w:hAnsiTheme="minorHAnsi"/>
          <w:sz w:val="20"/>
          <w:szCs w:val="22"/>
        </w:rPr>
      </w:pPr>
      <w:r w:rsidRPr="007E55C0">
        <w:rPr>
          <w:rFonts w:ascii="Calibri" w:hAnsi="Calibri"/>
          <w:b/>
          <w:noProof/>
          <w:sz w:val="22"/>
          <w:szCs w:val="22"/>
        </w:rPr>
        <w:pict>
          <v:shape id="_x0000_s1046" type="#_x0000_t32" style="position:absolute;left:0;text-align:left;margin-left:2.1pt;margin-top:551.35pt;width:564pt;height:0;z-index:251661824;mso-position-horizontal-relative:text;mso-position-vertical-relative:text" o:connectortype="straight" strokecolor="#006" strokeweight="6.5pt"/>
        </w:pict>
      </w:r>
      <w:r w:rsidR="008D063D" w:rsidRPr="004A5F77">
        <w:rPr>
          <w:rFonts w:asciiTheme="minorHAnsi" w:hAnsiTheme="minorHAnsi"/>
          <w:b/>
          <w:sz w:val="22"/>
          <w:szCs w:val="22"/>
        </w:rPr>
        <w:t xml:space="preserve">ADJOURNMENT: </w:t>
      </w:r>
      <w:r w:rsidR="005E5C6B">
        <w:rPr>
          <w:rFonts w:asciiTheme="minorHAnsi" w:hAnsiTheme="minorHAnsi"/>
          <w:sz w:val="20"/>
          <w:szCs w:val="22"/>
        </w:rPr>
        <w:t>5:30p.m.</w:t>
      </w:r>
    </w:p>
    <w:p w:rsidR="00B80ED3" w:rsidRDefault="00B80ED3" w:rsidP="0014658B">
      <w:pPr>
        <w:tabs>
          <w:tab w:val="left" w:pos="1040"/>
          <w:tab w:val="center" w:pos="5760"/>
        </w:tabs>
        <w:ind w:left="960" w:right="720"/>
        <w:rPr>
          <w:rFonts w:asciiTheme="minorHAnsi" w:hAnsiTheme="minorHAnsi"/>
          <w:b/>
          <w:sz w:val="22"/>
          <w:szCs w:val="22"/>
        </w:rPr>
      </w:pPr>
    </w:p>
    <w:p w:rsidR="00B80ED3" w:rsidRPr="00C82909" w:rsidRDefault="00B80ED3" w:rsidP="0014658B">
      <w:pPr>
        <w:tabs>
          <w:tab w:val="left" w:pos="1040"/>
          <w:tab w:val="center" w:pos="5760"/>
        </w:tabs>
        <w:ind w:left="960" w:right="720"/>
        <w:rPr>
          <w:rFonts w:asciiTheme="minorHAnsi" w:hAnsiTheme="minorHAnsi"/>
          <w:b/>
          <w:sz w:val="22"/>
          <w:szCs w:val="22"/>
        </w:rPr>
      </w:pPr>
      <w:bookmarkStart w:id="0" w:name="_GoBack"/>
      <w:bookmarkEnd w:id="0"/>
    </w:p>
    <w:sectPr w:rsidR="00B80ED3" w:rsidRPr="00C82909" w:rsidSect="00B92B36">
      <w:footerReference w:type="default" r:id="rId10"/>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03" w:rsidRDefault="004C1E03" w:rsidP="009C5100">
      <w:r>
        <w:separator/>
      </w:r>
    </w:p>
  </w:endnote>
  <w:endnote w:type="continuationSeparator" w:id="1">
    <w:p w:rsidR="004C1E03" w:rsidRDefault="004C1E03" w:rsidP="009C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quo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2" w:rsidRPr="00E26A04" w:rsidRDefault="003737F2" w:rsidP="00E26A04">
    <w:pPr>
      <w:pStyle w:val="Footer"/>
      <w:ind w:left="720" w:hanging="360"/>
      <w:jc w:val="center"/>
      <w:rPr>
        <w:rFonts w:ascii="Lucida Sans Unicode" w:hAnsi="Lucida Sans Unicode" w:cs="Lucida Sans Unicode"/>
        <w:b/>
        <w:i/>
        <w:sz w:val="16"/>
        <w:szCs w:val="18"/>
      </w:rPr>
    </w:pPr>
    <w:r w:rsidRPr="00E26A04">
      <w:rPr>
        <w:rFonts w:ascii="Lucida Sans Unicode" w:hAnsi="Lucida Sans Unicode" w:cs="Lucida Sans Unicode"/>
        <w:b/>
        <w:i/>
        <w:sz w:val="16"/>
        <w:szCs w:val="18"/>
      </w:rPr>
      <w:t>5</w:t>
    </w:r>
    <w:r w:rsidR="0014658B" w:rsidRPr="00E26A04">
      <w:rPr>
        <w:rFonts w:ascii="Lucida Sans Unicode" w:hAnsi="Lucida Sans Unicode" w:cs="Lucida Sans Unicode"/>
        <w:b/>
        <w:i/>
        <w:sz w:val="16"/>
        <w:szCs w:val="18"/>
      </w:rPr>
      <w:t>7</w:t>
    </w:r>
    <w:r w:rsidRPr="00E26A04">
      <w:rPr>
        <w:rFonts w:ascii="Lucida Sans Unicode" w:hAnsi="Lucida Sans Unicode" w:cs="Lucida Sans Unicode"/>
        <w:b/>
        <w:i/>
        <w:sz w:val="16"/>
        <w:szCs w:val="18"/>
      </w:rPr>
      <w:t xml:space="preserve">01 Clegg Drive, Toledo, OH 43613 </w:t>
    </w:r>
    <w:r w:rsidRPr="00E26A04">
      <w:rPr>
        <w:rFonts w:ascii="Lucida Sans Unicode" w:hAnsi="Lucida Sans Unicode" w:cs="Lucida Sans Unicode"/>
        <w:b/>
        <w:i/>
        <w:sz w:val="16"/>
        <w:szCs w:val="18"/>
      </w:rPr>
      <w:sym w:font="Wingdings" w:char="F06E"/>
    </w:r>
    <w:r w:rsidRPr="00E26A04">
      <w:rPr>
        <w:rFonts w:ascii="Lucida Sans Unicode" w:hAnsi="Lucida Sans Unicode" w:cs="Lucida Sans Unicode"/>
        <w:b/>
        <w:i/>
        <w:sz w:val="16"/>
        <w:szCs w:val="18"/>
      </w:rPr>
      <w:t xml:space="preserve"> Phone: (419) 473-8383 EXT 8345 </w:t>
    </w:r>
    <w:r w:rsidRPr="00E26A04">
      <w:rPr>
        <w:rFonts w:ascii="Lucida Sans Unicode" w:hAnsi="Lucida Sans Unicode" w:cs="Lucida Sans Unicode"/>
        <w:b/>
        <w:i/>
        <w:sz w:val="16"/>
        <w:szCs w:val="18"/>
      </w:rPr>
      <w:sym w:font="Wingdings" w:char="F06E"/>
    </w:r>
    <w:r w:rsidRPr="00E26A04">
      <w:rPr>
        <w:rFonts w:ascii="Lucida Sans Unicode" w:hAnsi="Lucida Sans Unicode" w:cs="Lucida Sans Unicode"/>
        <w:b/>
        <w:i/>
        <w:sz w:val="16"/>
        <w:szCs w:val="18"/>
      </w:rPr>
      <w:t xml:space="preserve"> An Affiliate of NWOEA, OEA, NEA</w:t>
    </w:r>
    <w:r w:rsidR="00E26A04">
      <w:rPr>
        <w:rFonts w:ascii="Lucida Sans Unicode" w:hAnsi="Lucida Sans Unicode" w:cs="Lucida Sans Unicode"/>
        <w:b/>
        <w:i/>
        <w:sz w:val="16"/>
        <w:szCs w:val="18"/>
      </w:rPr>
      <w:t>, AFL-CIO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03" w:rsidRDefault="004C1E03" w:rsidP="009C5100">
      <w:r>
        <w:separator/>
      </w:r>
    </w:p>
  </w:footnote>
  <w:footnote w:type="continuationSeparator" w:id="1">
    <w:p w:rsidR="004C1E03" w:rsidRDefault="004C1E03" w:rsidP="009C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72154"/>
    <w:multiLevelType w:val="hybridMultilevel"/>
    <w:tmpl w:val="B8BA6C32"/>
    <w:lvl w:ilvl="0" w:tplc="0409000F">
      <w:start w:val="1"/>
      <w:numFmt w:val="decimal"/>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54200858"/>
    <w:multiLevelType w:val="hybridMultilevel"/>
    <w:tmpl w:val="E9AC0D1E"/>
    <w:lvl w:ilvl="0" w:tplc="9BEE98BC">
      <w:start w:val="1"/>
      <w:numFmt w:val="upperRoman"/>
      <w:lvlText w:val="%1."/>
      <w:lvlJc w:val="left"/>
      <w:pPr>
        <w:tabs>
          <w:tab w:val="num" w:pos="960"/>
        </w:tabs>
        <w:ind w:left="960" w:hanging="720"/>
      </w:pPr>
      <w:rPr>
        <w:rFonts w:hint="default"/>
        <w:b/>
      </w:rPr>
    </w:lvl>
    <w:lvl w:ilvl="1" w:tplc="23D8923A">
      <w:start w:val="1"/>
      <w:numFmt w:val="upperLetter"/>
      <w:lvlText w:val="%2."/>
      <w:lvlJc w:val="left"/>
      <w:pPr>
        <w:tabs>
          <w:tab w:val="num" w:pos="1320"/>
        </w:tabs>
        <w:ind w:left="1320" w:hanging="360"/>
      </w:pPr>
      <w:rPr>
        <w:rFonts w:hint="default"/>
        <w:b/>
        <w:i/>
      </w:rPr>
    </w:lvl>
    <w:lvl w:ilvl="2" w:tplc="8E4C75B2">
      <w:start w:val="1"/>
      <w:numFmt w:val="decimal"/>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4DA7E63"/>
    <w:multiLevelType w:val="singleLevel"/>
    <w:tmpl w:val="FD240EE2"/>
    <w:lvl w:ilvl="0">
      <w:start w:val="1"/>
      <w:numFmt w:val="decimal"/>
      <w:lvlText w:val="%1."/>
      <w:lvlJc w:val="left"/>
      <w:pPr>
        <w:tabs>
          <w:tab w:val="num" w:pos="2520"/>
        </w:tabs>
        <w:ind w:left="2520" w:hanging="360"/>
      </w:pPr>
      <w:rPr>
        <w:rFonts w:hint="default"/>
      </w:rPr>
    </w:lvl>
  </w:abstractNum>
  <w:abstractNum w:abstractNumId="4">
    <w:nsid w:val="7FB05F7A"/>
    <w:multiLevelType w:val="hybridMultilevel"/>
    <w:tmpl w:val="3698E1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31745">
      <o:colormru v:ext="edit" colors="#006"/>
      <o:colormenu v:ext="edit" fillcolor="#006"/>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259"/>
    <w:rsid w:val="00010EDF"/>
    <w:rsid w:val="00011687"/>
    <w:rsid w:val="000136FB"/>
    <w:rsid w:val="000374AC"/>
    <w:rsid w:val="00043945"/>
    <w:rsid w:val="000600F3"/>
    <w:rsid w:val="001130B6"/>
    <w:rsid w:val="0011756B"/>
    <w:rsid w:val="00137CB5"/>
    <w:rsid w:val="001421BA"/>
    <w:rsid w:val="0014658B"/>
    <w:rsid w:val="00155B19"/>
    <w:rsid w:val="00174320"/>
    <w:rsid w:val="0019108D"/>
    <w:rsid w:val="001A6C0F"/>
    <w:rsid w:val="00246559"/>
    <w:rsid w:val="002546A5"/>
    <w:rsid w:val="0026434A"/>
    <w:rsid w:val="002807B8"/>
    <w:rsid w:val="002825D3"/>
    <w:rsid w:val="002C4DAF"/>
    <w:rsid w:val="002D607D"/>
    <w:rsid w:val="002E6872"/>
    <w:rsid w:val="003737F2"/>
    <w:rsid w:val="003B35CE"/>
    <w:rsid w:val="003C02CC"/>
    <w:rsid w:val="003C21D6"/>
    <w:rsid w:val="003D2ABB"/>
    <w:rsid w:val="003D71CD"/>
    <w:rsid w:val="003F6F3B"/>
    <w:rsid w:val="00403184"/>
    <w:rsid w:val="00423744"/>
    <w:rsid w:val="004264A9"/>
    <w:rsid w:val="004532BF"/>
    <w:rsid w:val="004538ED"/>
    <w:rsid w:val="004869BB"/>
    <w:rsid w:val="004A5F77"/>
    <w:rsid w:val="004B065D"/>
    <w:rsid w:val="004C1E03"/>
    <w:rsid w:val="004F2A84"/>
    <w:rsid w:val="005031B4"/>
    <w:rsid w:val="0052002D"/>
    <w:rsid w:val="00522887"/>
    <w:rsid w:val="0053000F"/>
    <w:rsid w:val="005962B0"/>
    <w:rsid w:val="005A3E0E"/>
    <w:rsid w:val="005A7445"/>
    <w:rsid w:val="005B335E"/>
    <w:rsid w:val="005E5C6B"/>
    <w:rsid w:val="005F45FC"/>
    <w:rsid w:val="006209E2"/>
    <w:rsid w:val="00621DFE"/>
    <w:rsid w:val="00626652"/>
    <w:rsid w:val="006310F9"/>
    <w:rsid w:val="00631E1D"/>
    <w:rsid w:val="00672259"/>
    <w:rsid w:val="006753F6"/>
    <w:rsid w:val="00694833"/>
    <w:rsid w:val="006B71E4"/>
    <w:rsid w:val="006C3223"/>
    <w:rsid w:val="006F633E"/>
    <w:rsid w:val="007057F2"/>
    <w:rsid w:val="00717318"/>
    <w:rsid w:val="00721CD1"/>
    <w:rsid w:val="007357AB"/>
    <w:rsid w:val="00753424"/>
    <w:rsid w:val="00782DC5"/>
    <w:rsid w:val="007B0053"/>
    <w:rsid w:val="007D344F"/>
    <w:rsid w:val="007D5F8E"/>
    <w:rsid w:val="007D7FC5"/>
    <w:rsid w:val="007E55C0"/>
    <w:rsid w:val="00865618"/>
    <w:rsid w:val="00887D26"/>
    <w:rsid w:val="008901BF"/>
    <w:rsid w:val="008B7D40"/>
    <w:rsid w:val="008C49A7"/>
    <w:rsid w:val="008D063D"/>
    <w:rsid w:val="008D2A51"/>
    <w:rsid w:val="008D7AFF"/>
    <w:rsid w:val="0090215E"/>
    <w:rsid w:val="009217CC"/>
    <w:rsid w:val="009324D4"/>
    <w:rsid w:val="009C2CF1"/>
    <w:rsid w:val="009C5100"/>
    <w:rsid w:val="009E1CC7"/>
    <w:rsid w:val="009E28E5"/>
    <w:rsid w:val="009F472F"/>
    <w:rsid w:val="00A15346"/>
    <w:rsid w:val="00A3365F"/>
    <w:rsid w:val="00A36690"/>
    <w:rsid w:val="00A53BA3"/>
    <w:rsid w:val="00A563DE"/>
    <w:rsid w:val="00AA00B6"/>
    <w:rsid w:val="00AA1412"/>
    <w:rsid w:val="00AB4D2D"/>
    <w:rsid w:val="00AD0A53"/>
    <w:rsid w:val="00AD5D28"/>
    <w:rsid w:val="00AF28A5"/>
    <w:rsid w:val="00B17975"/>
    <w:rsid w:val="00B35DE1"/>
    <w:rsid w:val="00B80ED3"/>
    <w:rsid w:val="00B822E0"/>
    <w:rsid w:val="00B9149B"/>
    <w:rsid w:val="00B92B36"/>
    <w:rsid w:val="00BE4111"/>
    <w:rsid w:val="00BF29F9"/>
    <w:rsid w:val="00C13716"/>
    <w:rsid w:val="00C37EF4"/>
    <w:rsid w:val="00C759FC"/>
    <w:rsid w:val="00C77498"/>
    <w:rsid w:val="00C82909"/>
    <w:rsid w:val="00C82A46"/>
    <w:rsid w:val="00CC7930"/>
    <w:rsid w:val="00CF6A7C"/>
    <w:rsid w:val="00D04583"/>
    <w:rsid w:val="00D21FC1"/>
    <w:rsid w:val="00D31CCE"/>
    <w:rsid w:val="00D92086"/>
    <w:rsid w:val="00DB5FE0"/>
    <w:rsid w:val="00DC537A"/>
    <w:rsid w:val="00E06AAE"/>
    <w:rsid w:val="00E26A04"/>
    <w:rsid w:val="00E363FA"/>
    <w:rsid w:val="00E5651C"/>
    <w:rsid w:val="00E707D4"/>
    <w:rsid w:val="00E85B6A"/>
    <w:rsid w:val="00EA4BB3"/>
    <w:rsid w:val="00EF101E"/>
    <w:rsid w:val="00F10C0C"/>
    <w:rsid w:val="00F45B18"/>
    <w:rsid w:val="00F95678"/>
    <w:rsid w:val="00F967D7"/>
    <w:rsid w:val="00FA0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006"/>
      <o:colormenu v:ext="edit" fillcolor="#006"/>
    </o:shapedefaults>
    <o:shapelayout v:ext="edit">
      <o:idmap v:ext="edit" data="1"/>
      <o:rules v:ext="edit">
        <o:r id="V:Rule4" type="connector" idref="#_x0000_s1044"/>
        <o:r id="V:Rule5" type="connector" idref="#_x0000_s1032"/>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7A"/>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basedOn w:val="DefaultParagraphFont"/>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basedOn w:val="DefaultParagraphFont"/>
    <w:link w:val="Footer"/>
    <w:rsid w:val="009C5100"/>
    <w:rPr>
      <w:sz w:val="24"/>
      <w:szCs w:val="24"/>
    </w:rPr>
  </w:style>
  <w:style w:type="paragraph" w:styleId="ListParagraph">
    <w:name w:val="List Paragraph"/>
    <w:basedOn w:val="Normal"/>
    <w:uiPriority w:val="34"/>
    <w:qFormat/>
    <w:rsid w:val="003D71CD"/>
    <w:pPr>
      <w:ind w:left="720"/>
    </w:pPr>
  </w:style>
  <w:style w:type="paragraph" w:styleId="NormalWeb">
    <w:name w:val="Normal (Web)"/>
    <w:basedOn w:val="Normal"/>
    <w:uiPriority w:val="99"/>
    <w:unhideWhenUsed/>
    <w:rsid w:val="002E6872"/>
    <w:pPr>
      <w:spacing w:before="100" w:beforeAutospacing="1" w:after="100" w:afterAutospacing="1"/>
    </w:pPr>
  </w:style>
  <w:style w:type="character" w:styleId="Hyperlink">
    <w:name w:val="Hyperlink"/>
    <w:uiPriority w:val="99"/>
    <w:semiHidden/>
    <w:unhideWhenUsed/>
    <w:rsid w:val="006209E2"/>
    <w:rPr>
      <w:color w:val="0000FF"/>
      <w:u w:val="single"/>
    </w:rPr>
  </w:style>
  <w:style w:type="paragraph" w:customStyle="1" w:styleId="xmsonormal">
    <w:name w:val="x_msonormal"/>
    <w:basedOn w:val="Normal"/>
    <w:rsid w:val="001465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257717">
      <w:bodyDiv w:val="1"/>
      <w:marLeft w:val="0"/>
      <w:marRight w:val="0"/>
      <w:marTop w:val="0"/>
      <w:marBottom w:val="0"/>
      <w:divBdr>
        <w:top w:val="none" w:sz="0" w:space="0" w:color="auto"/>
        <w:left w:val="none" w:sz="0" w:space="0" w:color="auto"/>
        <w:bottom w:val="none" w:sz="0" w:space="0" w:color="auto"/>
        <w:right w:val="none" w:sz="0" w:space="0" w:color="auto"/>
      </w:divBdr>
    </w:div>
    <w:div w:id="607926618">
      <w:bodyDiv w:val="1"/>
      <w:marLeft w:val="0"/>
      <w:marRight w:val="0"/>
      <w:marTop w:val="0"/>
      <w:marBottom w:val="0"/>
      <w:divBdr>
        <w:top w:val="none" w:sz="0" w:space="0" w:color="auto"/>
        <w:left w:val="none" w:sz="0" w:space="0" w:color="auto"/>
        <w:bottom w:val="none" w:sz="0" w:space="0" w:color="auto"/>
        <w:right w:val="none" w:sz="0" w:space="0" w:color="auto"/>
      </w:divBdr>
    </w:div>
    <w:div w:id="649797254">
      <w:bodyDiv w:val="1"/>
      <w:marLeft w:val="0"/>
      <w:marRight w:val="0"/>
      <w:marTop w:val="0"/>
      <w:marBottom w:val="0"/>
      <w:divBdr>
        <w:top w:val="none" w:sz="0" w:space="0" w:color="auto"/>
        <w:left w:val="none" w:sz="0" w:space="0" w:color="auto"/>
        <w:bottom w:val="none" w:sz="0" w:space="0" w:color="auto"/>
        <w:right w:val="none" w:sz="0" w:space="0" w:color="auto"/>
      </w:divBdr>
    </w:div>
    <w:div w:id="678847639">
      <w:bodyDiv w:val="1"/>
      <w:marLeft w:val="0"/>
      <w:marRight w:val="0"/>
      <w:marTop w:val="0"/>
      <w:marBottom w:val="0"/>
      <w:divBdr>
        <w:top w:val="none" w:sz="0" w:space="0" w:color="auto"/>
        <w:left w:val="none" w:sz="0" w:space="0" w:color="auto"/>
        <w:bottom w:val="none" w:sz="0" w:space="0" w:color="auto"/>
        <w:right w:val="none" w:sz="0" w:space="0" w:color="auto"/>
      </w:divBdr>
    </w:div>
    <w:div w:id="703287393">
      <w:bodyDiv w:val="1"/>
      <w:marLeft w:val="0"/>
      <w:marRight w:val="0"/>
      <w:marTop w:val="0"/>
      <w:marBottom w:val="0"/>
      <w:divBdr>
        <w:top w:val="none" w:sz="0" w:space="0" w:color="auto"/>
        <w:left w:val="none" w:sz="0" w:space="0" w:color="auto"/>
        <w:bottom w:val="none" w:sz="0" w:space="0" w:color="auto"/>
        <w:right w:val="none" w:sz="0" w:space="0" w:color="auto"/>
      </w:divBdr>
    </w:div>
    <w:div w:id="1266184511">
      <w:bodyDiv w:val="1"/>
      <w:marLeft w:val="0"/>
      <w:marRight w:val="0"/>
      <w:marTop w:val="0"/>
      <w:marBottom w:val="0"/>
      <w:divBdr>
        <w:top w:val="none" w:sz="0" w:space="0" w:color="auto"/>
        <w:left w:val="none" w:sz="0" w:space="0" w:color="auto"/>
        <w:bottom w:val="none" w:sz="0" w:space="0" w:color="auto"/>
        <w:right w:val="none" w:sz="0" w:space="0" w:color="auto"/>
      </w:divBdr>
    </w:div>
    <w:div w:id="1566141006">
      <w:bodyDiv w:val="1"/>
      <w:marLeft w:val="0"/>
      <w:marRight w:val="0"/>
      <w:marTop w:val="0"/>
      <w:marBottom w:val="0"/>
      <w:divBdr>
        <w:top w:val="none" w:sz="0" w:space="0" w:color="auto"/>
        <w:left w:val="none" w:sz="0" w:space="0" w:color="auto"/>
        <w:bottom w:val="none" w:sz="0" w:space="0" w:color="auto"/>
        <w:right w:val="none" w:sz="0" w:space="0" w:color="auto"/>
      </w:divBdr>
    </w:div>
    <w:div w:id="1606885889">
      <w:bodyDiv w:val="1"/>
      <w:marLeft w:val="0"/>
      <w:marRight w:val="0"/>
      <w:marTop w:val="0"/>
      <w:marBottom w:val="0"/>
      <w:divBdr>
        <w:top w:val="none" w:sz="0" w:space="0" w:color="auto"/>
        <w:left w:val="none" w:sz="0" w:space="0" w:color="auto"/>
        <w:bottom w:val="none" w:sz="0" w:space="0" w:color="auto"/>
        <w:right w:val="none" w:sz="0" w:space="0" w:color="auto"/>
      </w:divBdr>
    </w:div>
    <w:div w:id="1775591362">
      <w:bodyDiv w:val="1"/>
      <w:marLeft w:val="0"/>
      <w:marRight w:val="0"/>
      <w:marTop w:val="0"/>
      <w:marBottom w:val="0"/>
      <w:divBdr>
        <w:top w:val="none" w:sz="0" w:space="0" w:color="auto"/>
        <w:left w:val="none" w:sz="0" w:space="0" w:color="auto"/>
        <w:bottom w:val="none" w:sz="0" w:space="0" w:color="auto"/>
        <w:right w:val="none" w:sz="0" w:space="0" w:color="auto"/>
      </w:divBdr>
    </w:div>
    <w:div w:id="1782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TAWLS%20-%20President\Executive%20Committee%20Agendas\TAWLS%20Meeting%20Agenda%202012%20-%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4E277-810A-4624-91DA-84EE1BF0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TAWLS Meeting Agenda 2012 - Template Version</Template>
  <TotalTime>146</TotalTime>
  <Pages>3</Pages>
  <Words>1924</Words>
  <Characters>9795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Hodnicki</dc:creator>
  <cp:lastModifiedBy>TAWLS</cp:lastModifiedBy>
  <cp:revision>28</cp:revision>
  <cp:lastPrinted>2014-11-12T19:30:00Z</cp:lastPrinted>
  <dcterms:created xsi:type="dcterms:W3CDTF">2015-04-25T21:04:00Z</dcterms:created>
  <dcterms:modified xsi:type="dcterms:W3CDTF">2015-04-25T23:40:00Z</dcterms:modified>
</cp:coreProperties>
</file>